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A1" w:rsidRPr="00087DA1" w:rsidRDefault="00087DA1" w:rsidP="00087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7DA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</w:r>
      <w:r w:rsidRPr="00087DA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</w:r>
      <w:r w:rsidRPr="00087DA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</w:r>
      <w:r w:rsidRPr="00087DA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87DA1" w:rsidRPr="00087DA1" w:rsidRDefault="00087DA1" w:rsidP="00087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A1">
        <w:rPr>
          <w:rFonts w:ascii="Times New Roman" w:eastAsia="Times New Roman" w:hAnsi="Times New Roman" w:cs="Times New Roman"/>
          <w:b/>
          <w:bCs/>
          <w:sz w:val="24"/>
          <w:szCs w:val="24"/>
        </w:rPr>
        <w:t>от 20 мая 2011 г № 92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</w:r>
      <w:r w:rsidRPr="00087DA1">
        <w:rPr>
          <w:rFonts w:ascii="Times New Roman" w:eastAsia="Times New Roman" w:hAnsi="Times New Roman" w:cs="Times New Roman"/>
          <w:b/>
          <w:bCs/>
          <w:sz w:val="24"/>
          <w:szCs w:val="24"/>
        </w:rPr>
        <w:t>О ликвидации Муниципального бюджетного учреждения Покровского сельского поселения РМР ЯО «Специализированное хозяйство»</w:t>
      </w:r>
    </w:p>
    <w:p w:rsidR="00087DA1" w:rsidRPr="00087DA1" w:rsidRDefault="00087DA1" w:rsidP="00087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A1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61, 63 Гражданского кодекса Российской Федерации, Федеральным законом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муниципального Совета Покровского сельского поселения от 16.02.2007 г. № 48 «О порядке принятия решений о создании, реорганизации и ликвидации муниципальных унитарных предприятий и муниципальных учреждений Покровского сельского поселения», Уставом Покровского сельского поселения, решением Муниципального Совета Покровского сельского поселения от 20 мая 2011 г. № 69 « О согласовании ликвидации МБУ Покровского сельского поселения РМР ЯО « Специализированное хозяйство»,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087DA1" w:rsidRPr="00087DA1" w:rsidRDefault="00087DA1" w:rsidP="00087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A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87DA1" w:rsidRPr="00087DA1" w:rsidRDefault="00087DA1" w:rsidP="00087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A1">
        <w:rPr>
          <w:rFonts w:ascii="Times New Roman" w:eastAsia="Times New Roman" w:hAnsi="Times New Roman" w:cs="Times New Roman"/>
          <w:sz w:val="24"/>
          <w:szCs w:val="24"/>
        </w:rPr>
        <w:t>1. Ликвидировать Муниципальное бюджетное учреждение Покровского сельского поселения РМР ЯО «Специализированное хозяйство»( далее -учреждение).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2. Начать ликвидацию учреждения с 27 апреля 2011 года.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3. Назначить ликвидационную комиссию по ликвидации учреждения в следующем составе: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Рогов Николай Иванович – директор МБУ « Специализированное хозяйство»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DA1">
        <w:rPr>
          <w:rFonts w:ascii="Times New Roman" w:eastAsia="Times New Roman" w:hAnsi="Times New Roman" w:cs="Times New Roman"/>
          <w:sz w:val="24"/>
          <w:szCs w:val="24"/>
        </w:rPr>
        <w:t>Кожеванова</w:t>
      </w:r>
      <w:proofErr w:type="spellEnd"/>
      <w:r w:rsidRPr="00087DA1">
        <w:rPr>
          <w:rFonts w:ascii="Times New Roman" w:eastAsia="Times New Roman" w:hAnsi="Times New Roman" w:cs="Times New Roman"/>
          <w:sz w:val="24"/>
          <w:szCs w:val="24"/>
        </w:rPr>
        <w:t xml:space="preserve"> Инна Викторовна – </w:t>
      </w:r>
      <w:proofErr w:type="spellStart"/>
      <w:r w:rsidRPr="00087DA1">
        <w:rPr>
          <w:rFonts w:ascii="Times New Roman" w:eastAsia="Times New Roman" w:hAnsi="Times New Roman" w:cs="Times New Roman"/>
          <w:sz w:val="24"/>
          <w:szCs w:val="24"/>
        </w:rPr>
        <w:t>зам.главы</w:t>
      </w:r>
      <w:proofErr w:type="spellEnd"/>
      <w:r w:rsidRPr="00087DA1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DA1">
        <w:rPr>
          <w:rFonts w:ascii="Times New Roman" w:eastAsia="Times New Roman" w:hAnsi="Times New Roman" w:cs="Times New Roman"/>
          <w:sz w:val="24"/>
          <w:szCs w:val="24"/>
        </w:rPr>
        <w:t>Сятишева</w:t>
      </w:r>
      <w:proofErr w:type="spellEnd"/>
      <w:r w:rsidRPr="00087DA1">
        <w:rPr>
          <w:rFonts w:ascii="Times New Roman" w:eastAsia="Times New Roman" w:hAnsi="Times New Roman" w:cs="Times New Roman"/>
          <w:sz w:val="24"/>
          <w:szCs w:val="24"/>
        </w:rPr>
        <w:t xml:space="preserve"> Любовь Геннадьевна – депутат муниципального совета Покровского сельского поселения.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4. Уведомить орган, осуществляющий регистрацию юридических лиц, о начале процедуры ликвидации учреждения и назначении ликвидационной комиссии.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5. Назначить Рогова Николая Ивановича уполномоченным лицом в МРИ ФНС России N 3 по Ярославской области на совершение всех необходимых действий, предусмотренных законодательством Российской Федерации, связанных с ликвидацией учреждения.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6. Ликвидационной комиссии выполнить мероприятия, необходимые для ликвидации учреждения, в том числе обеспечить: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- публикацию в средствах массовой информации сообщения о ликвидации учреждения, о порядке и сроках заявлений требований его кредиторами;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- составление промежуточного ликвидационного баланса;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- выявление кредиторов и письменного уведомления их о ликвидации учреждения;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- принятие мер по получению (ликвидации) дебиторской задолженности;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- выплату денежных сумм кредиторам, передачу материальных ценностей;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- составление ликвидационного баланса;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- урегулирование вопросов с налоговыми органами, внебюджетными фондами, органом по регистрации юридических лиц и проведение иных организационных мероприятий, связанных с ликвидацией учреждения.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7. Обнародовать настоящее постановление на территории Покровского сельского поселения.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>8. Контроль исполнения настоящего постановления оставляю за собой.</w:t>
      </w:r>
    </w:p>
    <w:p w:rsidR="00087DA1" w:rsidRPr="00087DA1" w:rsidRDefault="00087DA1" w:rsidP="00087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A1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Покровского</w:t>
      </w:r>
      <w:r w:rsidRPr="00087DA1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 w:rsidRPr="00087DA1">
        <w:rPr>
          <w:rFonts w:ascii="Times New Roman" w:eastAsia="Times New Roman" w:hAnsi="Times New Roman" w:cs="Times New Roman"/>
          <w:sz w:val="24"/>
          <w:szCs w:val="24"/>
        </w:rPr>
        <w:t>Т.Н.Забелина</w:t>
      </w:r>
      <w:proofErr w:type="spellEnd"/>
    </w:p>
    <w:p w:rsidR="005F6CF9" w:rsidRPr="00087DA1" w:rsidRDefault="005F6CF9" w:rsidP="00087DA1"/>
    <w:sectPr w:rsidR="005F6CF9" w:rsidRPr="00087DA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22924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2018-12-03T11:24:00Z</dcterms:created>
  <dcterms:modified xsi:type="dcterms:W3CDTF">2018-12-03T11:24:00Z</dcterms:modified>
</cp:coreProperties>
</file>