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BB" w:rsidRDefault="00DD4BBB" w:rsidP="00DD4BBB">
      <w:pPr>
        <w:pStyle w:val="a4"/>
        <w:jc w:val="center"/>
      </w:pPr>
      <w:r>
        <w:t> </w:t>
      </w:r>
    </w:p>
    <w:p w:rsidR="00DD4BBB" w:rsidRDefault="00DD4BBB" w:rsidP="00DD4BBB">
      <w:pPr>
        <w:pStyle w:val="a4"/>
        <w:jc w:val="center"/>
      </w:pPr>
      <w:r>
        <w:t> </w:t>
      </w:r>
    </w:p>
    <w:p w:rsidR="00DD4BBB" w:rsidRDefault="00DD4BBB" w:rsidP="00DD4BBB">
      <w:pPr>
        <w:pStyle w:val="a4"/>
        <w:jc w:val="center"/>
      </w:pPr>
      <w:r>
        <w:t> </w:t>
      </w:r>
    </w:p>
    <w:p w:rsidR="00DD4BBB" w:rsidRDefault="00DD4BBB" w:rsidP="00DD4BBB">
      <w:pPr>
        <w:pStyle w:val="a4"/>
        <w:jc w:val="center"/>
      </w:pPr>
      <w:r>
        <w:rPr>
          <w:rStyle w:val="a5"/>
        </w:rPr>
        <w:t>ПОСТАНОВЛЕНИЕ</w:t>
      </w:r>
    </w:p>
    <w:p w:rsidR="00DD4BBB" w:rsidRDefault="00DD4BBB" w:rsidP="00DD4BBB">
      <w:pPr>
        <w:pStyle w:val="a4"/>
        <w:jc w:val="center"/>
      </w:pPr>
      <w:r>
        <w:rPr>
          <w:rStyle w:val="a5"/>
        </w:rPr>
        <w:t>Администрации</w:t>
      </w:r>
    </w:p>
    <w:p w:rsidR="00DD4BBB" w:rsidRDefault="00DD4BBB" w:rsidP="00DD4BBB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DD4BBB" w:rsidRDefault="00DD4BBB" w:rsidP="00DD4BBB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DD4BBB" w:rsidRDefault="00DD4BBB" w:rsidP="00DD4BBB">
      <w:pPr>
        <w:pStyle w:val="a4"/>
        <w:jc w:val="center"/>
      </w:pPr>
      <w:r>
        <w:rPr>
          <w:rStyle w:val="a5"/>
        </w:rPr>
        <w:t>от 24 декабря 2013 года № 389</w:t>
      </w:r>
    </w:p>
    <w:p w:rsidR="00DD4BBB" w:rsidRDefault="00DD4BBB" w:rsidP="00DD4BBB">
      <w:pPr>
        <w:pStyle w:val="a4"/>
        <w:jc w:val="center"/>
      </w:pPr>
      <w:r>
        <w:rPr>
          <w:rStyle w:val="a5"/>
        </w:rPr>
        <w:t>О Порядке сбора отходов на территории</w:t>
      </w:r>
    </w:p>
    <w:p w:rsidR="00DD4BBB" w:rsidRDefault="00DD4BBB" w:rsidP="00DD4BBB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DD4BBB" w:rsidRDefault="00DD4BBB" w:rsidP="00DD4BBB">
      <w:pPr>
        <w:pStyle w:val="a4"/>
        <w:jc w:val="both"/>
      </w:pPr>
      <w:r>
        <w:t>В соответствии с Федеральным законом от 24.06.1998 № 89-ФЗ «Об отходах производства и потребления», Федеральным законом от 30.03.1999 № 52-ФЗ «О санитарно-эпидемиологическом благополучии населения»,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в целях предотвращения негативного воздействия отходов производства и потребления на здоровье жителей поселения и окружающую природную среду, администрация Покровского сельского поселения</w:t>
      </w:r>
    </w:p>
    <w:p w:rsidR="00DD4BBB" w:rsidRDefault="00DD4BBB" w:rsidP="00DD4BBB">
      <w:pPr>
        <w:pStyle w:val="a4"/>
        <w:jc w:val="both"/>
      </w:pPr>
      <w:r>
        <w:t>ПОСТАНОВЛЯЕТ:</w:t>
      </w:r>
    </w:p>
    <w:p w:rsidR="00DD4BBB" w:rsidRDefault="00DD4BBB" w:rsidP="00DD4BBB">
      <w:pPr>
        <w:pStyle w:val="a4"/>
        <w:jc w:val="both"/>
      </w:pPr>
      <w:r>
        <w:t>1. Утвердить Порядок сбора отходов на территории Покровского сельского поселения, предусматривающий их разделение на виды (прилагается).</w:t>
      </w:r>
    </w:p>
    <w:p w:rsidR="00DD4BBB" w:rsidRDefault="00DD4BBB" w:rsidP="00DD4BBB">
      <w:pPr>
        <w:pStyle w:val="a4"/>
        <w:jc w:val="both"/>
      </w:pPr>
      <w:r>
        <w:t>2. Признать утратившим силу постановление администрации Покровского сельского поселения от 29.04.2009 года № 32 «О порядке сбора отходов на территории Покровского сельского поселения Рыбинского муниципального района, предусматривающем их разделение на виды».</w:t>
      </w:r>
    </w:p>
    <w:p w:rsidR="00DD4BBB" w:rsidRDefault="00DD4BBB" w:rsidP="00DD4BBB">
      <w:pPr>
        <w:pStyle w:val="a4"/>
        <w:jc w:val="both"/>
      </w:pPr>
      <w:r>
        <w:t>3. Обнародовать настоящее постановление на территории Покровского сельского поселения и разместить на сайте Покровского сельского поселения.</w:t>
      </w:r>
    </w:p>
    <w:p w:rsidR="00DD4BBB" w:rsidRDefault="00DD4BBB" w:rsidP="00DD4BBB">
      <w:pPr>
        <w:pStyle w:val="a4"/>
        <w:jc w:val="both"/>
      </w:pPr>
      <w:r>
        <w:t>4. Контроль за исполнением настоящего постановления оставляю за собой.</w:t>
      </w:r>
    </w:p>
    <w:p w:rsidR="00DD4BBB" w:rsidRDefault="00DD4BBB" w:rsidP="00DD4BBB">
      <w:pPr>
        <w:pStyle w:val="a4"/>
        <w:jc w:val="both"/>
      </w:pPr>
      <w:r>
        <w:t>5. Настоящее постановление вступает в силу с момента обнародования.</w:t>
      </w:r>
    </w:p>
    <w:p w:rsidR="00DD4BBB" w:rsidRDefault="00DD4BBB" w:rsidP="00DD4BBB">
      <w:pPr>
        <w:pStyle w:val="a4"/>
        <w:jc w:val="both"/>
      </w:pPr>
      <w:r>
        <w:t>Глава Покровского</w:t>
      </w:r>
    </w:p>
    <w:p w:rsidR="00DD4BBB" w:rsidRDefault="00DD4BBB" w:rsidP="00DD4BBB">
      <w:pPr>
        <w:pStyle w:val="a4"/>
        <w:jc w:val="both"/>
      </w:pPr>
      <w:r>
        <w:t>сельского поселения Т.Н. Забелина</w:t>
      </w:r>
    </w:p>
    <w:p w:rsidR="00DD4BBB" w:rsidRDefault="00DD4BBB" w:rsidP="00DD4BBB">
      <w:pPr>
        <w:pStyle w:val="a4"/>
        <w:jc w:val="right"/>
      </w:pPr>
      <w:r>
        <w:t>Приложение</w:t>
      </w:r>
    </w:p>
    <w:p w:rsidR="00DD4BBB" w:rsidRDefault="00DD4BBB" w:rsidP="00DD4BBB">
      <w:pPr>
        <w:pStyle w:val="a4"/>
        <w:jc w:val="right"/>
      </w:pPr>
      <w:r>
        <w:lastRenderedPageBreak/>
        <w:t>к постановлению администрации</w:t>
      </w:r>
    </w:p>
    <w:p w:rsidR="00DD4BBB" w:rsidRDefault="00DD4BBB" w:rsidP="00DD4BBB">
      <w:pPr>
        <w:pStyle w:val="a4"/>
        <w:jc w:val="right"/>
      </w:pPr>
      <w:r>
        <w:t>Покровского сельского поселения</w:t>
      </w:r>
    </w:p>
    <w:p w:rsidR="00DD4BBB" w:rsidRDefault="00DD4BBB" w:rsidP="00DD4BBB">
      <w:pPr>
        <w:pStyle w:val="a4"/>
        <w:jc w:val="right"/>
      </w:pPr>
      <w:r>
        <w:t>от 24.12.2013 № 389</w:t>
      </w:r>
    </w:p>
    <w:p w:rsidR="00DD4BBB" w:rsidRDefault="00DD4BBB" w:rsidP="00DD4BBB">
      <w:pPr>
        <w:pStyle w:val="a4"/>
        <w:jc w:val="center"/>
      </w:pPr>
      <w:r>
        <w:rPr>
          <w:rStyle w:val="a5"/>
        </w:rPr>
        <w:t>ПОРЯДОК</w:t>
      </w:r>
    </w:p>
    <w:p w:rsidR="00DD4BBB" w:rsidRDefault="00DD4BBB" w:rsidP="00DD4BBB">
      <w:pPr>
        <w:pStyle w:val="a4"/>
        <w:jc w:val="center"/>
      </w:pPr>
      <w:r>
        <w:rPr>
          <w:rStyle w:val="a5"/>
        </w:rPr>
        <w:t>сбора отходов на территории Покровского сельского поселения, предусматривающий их разделение на виды</w:t>
      </w:r>
    </w:p>
    <w:p w:rsidR="00DD4BBB" w:rsidRDefault="00DD4BBB" w:rsidP="00DD4BBB">
      <w:pPr>
        <w:pStyle w:val="a4"/>
        <w:jc w:val="both"/>
      </w:pPr>
      <w:r>
        <w:t>1. Общие положения</w:t>
      </w:r>
    </w:p>
    <w:p w:rsidR="00DD4BBB" w:rsidRDefault="00DD4BBB" w:rsidP="00DD4BBB">
      <w:pPr>
        <w:pStyle w:val="a4"/>
        <w:jc w:val="both"/>
      </w:pPr>
      <w:r>
        <w:t>1.1. Настоящий порядок сбора отходов, предусматривающий их разделение на виды (далее – Порядок), определяет основные требования к организации раздельного сбора отходов производства и потребления (далее – отходы) на территории Покровского сельского поселения и обязателен для юридических лиц независимо от организационно-правовой формы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 - юридические лица и индивидуальные предприниматели), а также физических лиц.</w:t>
      </w:r>
    </w:p>
    <w:p w:rsidR="00DD4BBB" w:rsidRDefault="00DD4BBB" w:rsidP="00DD4BBB">
      <w:pPr>
        <w:pStyle w:val="a4"/>
        <w:jc w:val="both"/>
      </w:pPr>
      <w:r>
        <w:t>1.2. Настоящий Порядок направлен на совершенствование системы сбора отходов на территории Покровского сельского поселения в целях:</w:t>
      </w:r>
    </w:p>
    <w:p w:rsidR="00DD4BBB" w:rsidRDefault="00DD4BBB" w:rsidP="00DD4BBB">
      <w:pPr>
        <w:pStyle w:val="a4"/>
        <w:jc w:val="both"/>
      </w:pPr>
      <w:r>
        <w:t>- предотвращения вредного воздействия отходов на окружающую природную среду и здоровье населения;</w:t>
      </w:r>
    </w:p>
    <w:p w:rsidR="00DD4BBB" w:rsidRDefault="00DD4BBB" w:rsidP="00DD4BBB">
      <w:pPr>
        <w:pStyle w:val="a4"/>
        <w:jc w:val="both"/>
      </w:pPr>
      <w:r>
        <w:t>- снижение объемов твердых бытовых отходов (далее ТБО), подлежащих размещению на полигонах, за счет увеличения извлечения вторичного сырья;</w:t>
      </w:r>
    </w:p>
    <w:p w:rsidR="00DD4BBB" w:rsidRDefault="00DD4BBB" w:rsidP="00DD4BBB">
      <w:pPr>
        <w:pStyle w:val="a4"/>
        <w:jc w:val="both"/>
      </w:pPr>
      <w:r>
        <w:t>- формирование экологической культуры в обществе, воспитание бережного отношения к природе.</w:t>
      </w:r>
    </w:p>
    <w:p w:rsidR="00DD4BBB" w:rsidRDefault="00DD4BBB" w:rsidP="00DD4BBB">
      <w:pPr>
        <w:pStyle w:val="a4"/>
        <w:jc w:val="both"/>
      </w:pPr>
      <w:r>
        <w:t>1.3. Настоящий Порядок не распространяется на отношения в сфере обращения с отходами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DD4BBB" w:rsidRDefault="00DD4BBB" w:rsidP="00DD4BBB">
      <w:pPr>
        <w:pStyle w:val="a4"/>
        <w:jc w:val="both"/>
      </w:pPr>
      <w:r>
        <w:t>1.4. Настоящий Порядок разработан на основании:</w:t>
      </w:r>
    </w:p>
    <w:p w:rsidR="00DD4BBB" w:rsidRDefault="00DD4BBB" w:rsidP="00DD4BBB">
      <w:pPr>
        <w:pStyle w:val="a4"/>
        <w:jc w:val="both"/>
      </w:pPr>
      <w:r>
        <w:t>- Федерального закона от 24.06.1998г. № 89-ФЗ "Об отходах производства и потребления";</w:t>
      </w:r>
    </w:p>
    <w:p w:rsidR="00DD4BBB" w:rsidRDefault="00DD4BBB" w:rsidP="00DD4BBB">
      <w:pPr>
        <w:pStyle w:val="a4"/>
        <w:jc w:val="both"/>
      </w:pPr>
      <w:r>
        <w:t>- Федерального закона от 10.01.2002г. № 7-ФЗ "Об охране окружающей среды";</w:t>
      </w:r>
    </w:p>
    <w:p w:rsidR="00DD4BBB" w:rsidRDefault="00DD4BBB" w:rsidP="00DD4BBB">
      <w:pPr>
        <w:pStyle w:val="a4"/>
        <w:jc w:val="both"/>
      </w:pPr>
      <w:r>
        <w:t>- Федерального закона от 30.03.1999г. № 52-ФЗ «О санитарно-эпидемиологическом благополучии населения»;</w:t>
      </w:r>
    </w:p>
    <w:p w:rsidR="00DD4BBB" w:rsidRDefault="00DD4BBB" w:rsidP="00DD4BBB">
      <w:pPr>
        <w:pStyle w:val="a4"/>
        <w:jc w:val="both"/>
      </w:pPr>
      <w:r>
        <w:t>- Федерального закона от 6.10.2003г. № 131-ФЗ "Об общих принципах организации местного самоуправления в Российской Федерации";</w:t>
      </w:r>
    </w:p>
    <w:p w:rsidR="00DD4BBB" w:rsidRDefault="00DD4BBB" w:rsidP="00DD4BBB">
      <w:pPr>
        <w:pStyle w:val="a4"/>
        <w:jc w:val="both"/>
      </w:pPr>
      <w:r>
        <w:t>- Постановление Правительства РФ от 13 августа 2006 г. N 491</w:t>
      </w:r>
    </w:p>
    <w:p w:rsidR="00DD4BBB" w:rsidRDefault="00DD4BBB" w:rsidP="00DD4BBB">
      <w:pPr>
        <w:pStyle w:val="a4"/>
        <w:jc w:val="both"/>
      </w:pPr>
      <w:r>
        <w:t>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</w:p>
    <w:p w:rsidR="00DD4BBB" w:rsidRDefault="00DD4BBB" w:rsidP="00DD4BBB">
      <w:pPr>
        <w:pStyle w:val="a4"/>
        <w:jc w:val="both"/>
      </w:pPr>
      <w:r>
        <w:t>- Пункта 8.2. Приказа Министерства регионального развития Российской Федерации от 27.12.2011 г. № 613 «Об утверждении методический рекомендаций по разработке норм и правил по благоустройству территорий муниципальных образований»;</w:t>
      </w:r>
    </w:p>
    <w:p w:rsidR="00DD4BBB" w:rsidRDefault="00DD4BBB" w:rsidP="00DD4BBB">
      <w:pPr>
        <w:pStyle w:val="a4"/>
        <w:jc w:val="both"/>
      </w:pPr>
      <w:r>
        <w:t>- Устава Покровского сельского поселения.</w:t>
      </w:r>
    </w:p>
    <w:p w:rsidR="00DD4BBB" w:rsidRDefault="00DD4BBB" w:rsidP="00DD4BBB">
      <w:pPr>
        <w:pStyle w:val="a4"/>
        <w:jc w:val="both"/>
      </w:pPr>
      <w:r>
        <w:t>1.5. В качестве вторичного сырья, подлежащего раздельному сбору на территории Покровского сельского поселения, определены следующие виды отходов:</w:t>
      </w:r>
    </w:p>
    <w:p w:rsidR="00DD4BBB" w:rsidRDefault="00DD4BBB" w:rsidP="00DD4BBB">
      <w:pPr>
        <w:pStyle w:val="a4"/>
        <w:jc w:val="both"/>
      </w:pPr>
      <w:r>
        <w:t>- отходы полимерных материалов, в том числе полиэтилен высокого давления, полиэтилен низкого давления, полипропилен, поливинилхлорид, АБС-пластики, полистирол, шприцы одноразовые, полиэтилентерефталат (ПЭТ-бутылки), тара полиэтиленовая;</w:t>
      </w:r>
    </w:p>
    <w:p w:rsidR="00DD4BBB" w:rsidRDefault="00DD4BBB" w:rsidP="00DD4BBB">
      <w:pPr>
        <w:pStyle w:val="a4"/>
        <w:jc w:val="both"/>
      </w:pPr>
      <w:r>
        <w:t>- отходы бумаги и картона (незагрязненные), в том числе макулатура, обрезки бумаги типографской, отходы картона, отходы картона пищевого, упаковочные отходы, прочие бумажные отходы;</w:t>
      </w:r>
    </w:p>
    <w:p w:rsidR="00DD4BBB" w:rsidRDefault="00DD4BBB" w:rsidP="00DD4BBB">
      <w:pPr>
        <w:pStyle w:val="a4"/>
        <w:jc w:val="both"/>
      </w:pPr>
      <w:r>
        <w:t>- отходы текстильные, в том числе тряпье, отходы производственного текстиля (в том числе незагрязненная списанная спецодежда), отходы кроя швейного производства;</w:t>
      </w:r>
    </w:p>
    <w:p w:rsidR="00DD4BBB" w:rsidRDefault="00DD4BBB" w:rsidP="00DD4BBB">
      <w:pPr>
        <w:pStyle w:val="a4"/>
        <w:jc w:val="both"/>
      </w:pPr>
      <w:r>
        <w:t xml:space="preserve">- отходы стеклянные, в том числе </w:t>
      </w:r>
      <w:proofErr w:type="spellStart"/>
      <w:r>
        <w:t>стеклобой</w:t>
      </w:r>
      <w:proofErr w:type="spellEnd"/>
      <w:r>
        <w:t>, стеклотара;</w:t>
      </w:r>
    </w:p>
    <w:p w:rsidR="00DD4BBB" w:rsidRDefault="00DD4BBB" w:rsidP="00DD4BBB">
      <w:pPr>
        <w:pStyle w:val="a4"/>
        <w:jc w:val="both"/>
      </w:pPr>
      <w:r>
        <w:t>- отходы деревообработки, в том числе стружки, опилки, кусковые отходы древесины;</w:t>
      </w:r>
    </w:p>
    <w:p w:rsidR="00DD4BBB" w:rsidRDefault="00DD4BBB" w:rsidP="00DD4BBB">
      <w:pPr>
        <w:pStyle w:val="a4"/>
        <w:jc w:val="both"/>
      </w:pPr>
      <w:r>
        <w:t>- покрышки отработанные.</w:t>
      </w:r>
    </w:p>
    <w:p w:rsidR="00DD4BBB" w:rsidRDefault="00DD4BBB" w:rsidP="00DD4BBB">
      <w:pPr>
        <w:pStyle w:val="a4"/>
        <w:jc w:val="both"/>
      </w:pPr>
      <w:r>
        <w:t>2. Порядок сбора отходов, предусматривающих их разделение на виды</w:t>
      </w:r>
    </w:p>
    <w:p w:rsidR="00DD4BBB" w:rsidRDefault="00DD4BBB" w:rsidP="00DD4BBB">
      <w:pPr>
        <w:pStyle w:val="a4"/>
        <w:jc w:val="both"/>
      </w:pPr>
      <w:r>
        <w:t xml:space="preserve">2.1. Сбор отходов, предусматривающий их разделение на виды, на территории Покровского сельского поселения может осуществляться контейнерным или </w:t>
      </w:r>
      <w:proofErr w:type="spellStart"/>
      <w:r>
        <w:t>бесконтейнерным</w:t>
      </w:r>
      <w:proofErr w:type="spellEnd"/>
      <w:r>
        <w:t xml:space="preserve"> способом.</w:t>
      </w:r>
    </w:p>
    <w:p w:rsidR="00DD4BBB" w:rsidRDefault="00DD4BBB" w:rsidP="00DD4BBB">
      <w:pPr>
        <w:pStyle w:val="a4"/>
        <w:jc w:val="both"/>
      </w:pPr>
      <w:r>
        <w:t xml:space="preserve">2.2. Сбор вторичного сырья может осуществляться в специальные контейнеры, в стационарных или передвижных пунктах приемки вторичного сырья или </w:t>
      </w:r>
      <w:proofErr w:type="spellStart"/>
      <w:r>
        <w:t>бесконтейнерным</w:t>
      </w:r>
      <w:proofErr w:type="spellEnd"/>
      <w:r>
        <w:t xml:space="preserve"> способом.</w:t>
      </w:r>
    </w:p>
    <w:p w:rsidR="00DD4BBB" w:rsidRDefault="00DD4BBB" w:rsidP="00DD4BBB">
      <w:pPr>
        <w:pStyle w:val="a4"/>
        <w:jc w:val="both"/>
      </w:pPr>
      <w:r>
        <w:t>Работу по организации раздельного сбора отходов от населения на территории Покровского сельского поселения осуществляет Администрация сельского поселения, организации, осуществляющие управление жилым фондом (далее Управляющие компании), товарищества собственников жилья (далее ТСЖ).</w:t>
      </w:r>
    </w:p>
    <w:p w:rsidR="00DD4BBB" w:rsidRDefault="00DD4BBB" w:rsidP="00DD4BBB">
      <w:pPr>
        <w:pStyle w:val="a4"/>
        <w:jc w:val="both"/>
      </w:pPr>
      <w:r>
        <w:t>2.3. Администрация Покровского сельского поселения:</w:t>
      </w:r>
    </w:p>
    <w:p w:rsidR="00DD4BBB" w:rsidRDefault="00DD4BBB" w:rsidP="00DD4BBB">
      <w:pPr>
        <w:pStyle w:val="a4"/>
        <w:jc w:val="both"/>
      </w:pPr>
      <w:r>
        <w:t>- проводит с гражданами, организационную и разъяснительную работу по раздельному сбору отходов;</w:t>
      </w:r>
    </w:p>
    <w:p w:rsidR="00DD4BBB" w:rsidRDefault="00DD4BBB" w:rsidP="00DD4BBB">
      <w:pPr>
        <w:pStyle w:val="a4"/>
        <w:jc w:val="both"/>
      </w:pPr>
      <w:r>
        <w:t>- принимает нормативно-правовые акты с целью привлечения к выполнению работ по сбору и транспортировки отходов на территории поселений специализированных организаций;</w:t>
      </w:r>
    </w:p>
    <w:p w:rsidR="00DD4BBB" w:rsidRDefault="00DD4BBB" w:rsidP="00DD4BBB">
      <w:pPr>
        <w:pStyle w:val="a4"/>
        <w:jc w:val="both"/>
      </w:pPr>
      <w:r>
        <w:t>- согласовывает расположение площадок и контейнеров для раздельного сбора на землях общего пользования;</w:t>
      </w:r>
    </w:p>
    <w:p w:rsidR="00DD4BBB" w:rsidRDefault="00DD4BBB" w:rsidP="00DD4BBB">
      <w:pPr>
        <w:pStyle w:val="a4"/>
        <w:jc w:val="both"/>
      </w:pPr>
      <w:r>
        <w:t>- оборудует площадки для раздельного сбора отходов в местах общего пользования;</w:t>
      </w:r>
    </w:p>
    <w:p w:rsidR="00DD4BBB" w:rsidRDefault="00DD4BBB" w:rsidP="00DD4BBB">
      <w:pPr>
        <w:pStyle w:val="a4"/>
        <w:jc w:val="both"/>
      </w:pPr>
      <w:r>
        <w:t>- на договорной основе или по заказу организует вывоз собранного вторичного сырья и передачу их специализированной организации.</w:t>
      </w:r>
    </w:p>
    <w:p w:rsidR="00DD4BBB" w:rsidRDefault="00DD4BBB" w:rsidP="00DD4BBB">
      <w:pPr>
        <w:pStyle w:val="a4"/>
        <w:jc w:val="both"/>
      </w:pPr>
      <w:r>
        <w:t>2.4. Управляющая организация, ТСЖ:</w:t>
      </w:r>
    </w:p>
    <w:p w:rsidR="00DD4BBB" w:rsidRDefault="00DD4BBB" w:rsidP="00DD4BBB">
      <w:pPr>
        <w:pStyle w:val="a4"/>
        <w:jc w:val="both"/>
      </w:pPr>
      <w:r>
        <w:t>- проводит с гражданами, проживающими в многоквартирных домах, организационную и разъяснительную работу по раздельному сбору отходов;</w:t>
      </w:r>
    </w:p>
    <w:p w:rsidR="00DD4BBB" w:rsidRDefault="00DD4BBB" w:rsidP="00DD4BBB">
      <w:pPr>
        <w:pStyle w:val="a4"/>
        <w:jc w:val="both"/>
      </w:pPr>
      <w:r>
        <w:t>- согласовывает размещение площадок для сбора отходов с администрацией сельского поселения;</w:t>
      </w:r>
    </w:p>
    <w:p w:rsidR="00DD4BBB" w:rsidRDefault="00DD4BBB" w:rsidP="00DD4BBB">
      <w:pPr>
        <w:pStyle w:val="a4"/>
        <w:jc w:val="both"/>
      </w:pPr>
      <w:r>
        <w:t>- оборудует контейнерные площадки для раздельного сбора отходов;</w:t>
      </w:r>
    </w:p>
    <w:p w:rsidR="00DD4BBB" w:rsidRDefault="00DD4BBB" w:rsidP="00DD4BBB">
      <w:pPr>
        <w:pStyle w:val="a4"/>
        <w:jc w:val="both"/>
      </w:pPr>
      <w:r>
        <w:t>- на договорной основе или по заказу организует вывоз собранного вторичного сырья и передачу их специализированной организации либо самостоятельно передает специализированной организации на переработку.</w:t>
      </w:r>
    </w:p>
    <w:p w:rsidR="00DD4BBB" w:rsidRDefault="00DD4BBB" w:rsidP="00DD4BBB">
      <w:pPr>
        <w:pStyle w:val="a4"/>
        <w:jc w:val="both"/>
      </w:pPr>
      <w:r>
        <w:t>2.5. Юридические лица, индивидуальные предприниматели организуют раздельный сбор отходов самостоятельно и на договорной основе или самостоятельно сдают отходы на захоронение, а вторичное сырье на переработку в специализированные организации.</w:t>
      </w:r>
    </w:p>
    <w:p w:rsidR="00DD4BBB" w:rsidRDefault="00DD4BBB" w:rsidP="00DD4BBB">
      <w:pPr>
        <w:pStyle w:val="a4"/>
        <w:jc w:val="both"/>
      </w:pPr>
      <w:r>
        <w:t>2.6. Пользователи земельными участками самостоятельно организуют на своих участках места раздельного сбора отходов и на договорной основе или самостоятельно сдают отходы на захоронение, а вторичное сырье на переработку в специализированные организации.</w:t>
      </w:r>
    </w:p>
    <w:p w:rsidR="00DD4BBB" w:rsidRDefault="00DD4BBB" w:rsidP="00DD4BBB">
      <w:pPr>
        <w:pStyle w:val="a4"/>
        <w:jc w:val="both"/>
      </w:pPr>
      <w:r>
        <w:t>2.7. При проведении строительных работ, разборке зданий и сооружений физические и юридические лица самостоятельно организуют место временного хранения на своих земельных участках и передачу строительных отходов на утилизацию или захоронение в специализированные организации.</w:t>
      </w:r>
    </w:p>
    <w:p w:rsidR="00DD4BBB" w:rsidRDefault="00DD4BBB" w:rsidP="00DD4BBB">
      <w:pPr>
        <w:pStyle w:val="a4"/>
        <w:jc w:val="both"/>
      </w:pPr>
      <w:r>
        <w:t>2.8. Настоящий Порядок является выполненным после оформления специализированной организацией акта приема-передачи (накладной) вторичного сырья на переработку и оформления акта приема-передачи (накладной) о приеме отходов (строительных отходов) на захоронение организацией, эксплуатирующей полигон ТБО или промышленный полигон.</w:t>
      </w:r>
    </w:p>
    <w:p w:rsidR="00DD4BBB" w:rsidRDefault="00DD4BBB" w:rsidP="00DD4BBB">
      <w:pPr>
        <w:pStyle w:val="a4"/>
        <w:jc w:val="both"/>
      </w:pPr>
      <w:r>
        <w:t>3. На территории Покровского сельского поселения запрещается</w:t>
      </w:r>
    </w:p>
    <w:p w:rsidR="00DD4BBB" w:rsidRDefault="00DD4BBB" w:rsidP="00DD4BBB">
      <w:pPr>
        <w:pStyle w:val="a4"/>
        <w:jc w:val="both"/>
      </w:pPr>
      <w:r>
        <w:t>3.1.Размещение и захоронение отходов на непредназначенных и не оборудованных для этого местах.</w:t>
      </w:r>
    </w:p>
    <w:p w:rsidR="00DD4BBB" w:rsidRDefault="00DD4BBB" w:rsidP="00DD4BBB">
      <w:pPr>
        <w:pStyle w:val="a4"/>
        <w:jc w:val="both"/>
      </w:pPr>
      <w:r>
        <w:t>3.2. Размещение вторичного сырья в контейнерах для отходов.</w:t>
      </w:r>
    </w:p>
    <w:p w:rsidR="00DD4BBB" w:rsidRDefault="00DD4BBB" w:rsidP="00DD4BBB">
      <w:pPr>
        <w:pStyle w:val="a4"/>
        <w:jc w:val="both"/>
      </w:pPr>
      <w:r>
        <w:t>3.3. Размещение отходов в контейнерах для вторичного сырья.</w:t>
      </w:r>
    </w:p>
    <w:p w:rsidR="00DD4BBB" w:rsidRDefault="00DD4BBB" w:rsidP="00DD4BBB">
      <w:pPr>
        <w:pStyle w:val="a4"/>
        <w:jc w:val="both"/>
      </w:pPr>
      <w:r>
        <w:t>3.4. Сжигание отходов на территории Покровского сельского поселения, в контейнерах и на контейнерных площадках.</w:t>
      </w:r>
    </w:p>
    <w:p w:rsidR="00DD4BBB" w:rsidRDefault="00DD4BBB" w:rsidP="00DD4BBB">
      <w:pPr>
        <w:pStyle w:val="a4"/>
        <w:jc w:val="both"/>
      </w:pPr>
      <w:r>
        <w:t>3.5. Размещение строительных отходов на площадках и в контейнерах, предназначенных для сбора ТБО от жилого сектора.</w:t>
      </w:r>
    </w:p>
    <w:p w:rsidR="00DD4BBB" w:rsidRDefault="00DD4BBB" w:rsidP="00DD4BBB">
      <w:pPr>
        <w:pStyle w:val="a4"/>
        <w:jc w:val="both"/>
      </w:pPr>
      <w:r>
        <w:t>3.6. Размещение отходов растениеводства и парникового хозяйства (ботва, скошенная трава и пр.) на площадках и в контейнерах, предназначенных для сбора ТБО от жилого сектора.</w:t>
      </w:r>
    </w:p>
    <w:p w:rsidR="00DD4BBB" w:rsidRDefault="00DD4BBB" w:rsidP="00DD4BBB">
      <w:pPr>
        <w:pStyle w:val="a4"/>
        <w:jc w:val="both"/>
      </w:pPr>
      <w:r>
        <w:t>3.7. Размещение отходов лесозаготовок и вырубок (ветки, кустарник и пр.) на площадках и в контейнерах, предназначенных для сбора ТБО от жилого сектора.</w:t>
      </w:r>
    </w:p>
    <w:p w:rsidR="00DD4BBB" w:rsidRDefault="00DD4BBB" w:rsidP="00DD4BBB">
      <w:pPr>
        <w:pStyle w:val="a4"/>
        <w:jc w:val="both"/>
      </w:pPr>
      <w:r>
        <w:t>4. Ответственность за нарушение Порядка сбора отходов</w:t>
      </w:r>
    </w:p>
    <w:p w:rsidR="00DD4BBB" w:rsidRDefault="00DD4BBB" w:rsidP="00DD4BBB">
      <w:pPr>
        <w:pStyle w:val="a4"/>
        <w:jc w:val="both"/>
      </w:pPr>
      <w:r>
        <w:t>4.1. Неисполнение или ненадлежащее исполнение Порядка сбора отходов, предусматривающего их разделение на виды, на территории Покровского сельского поселения должностными лицами и гражданами влечет за собой административную или гражданско-правовую ответственность в соответствии с действующим законодательством Российской Федерации и Ярославской области.</w:t>
      </w:r>
    </w:p>
    <w:p w:rsidR="005F6CF9" w:rsidRPr="00DD4BBB" w:rsidRDefault="005F6CF9" w:rsidP="00DD4BBB">
      <w:bookmarkStart w:id="0" w:name="_GoBack"/>
      <w:bookmarkEnd w:id="0"/>
    </w:p>
    <w:sectPr w:rsidR="005F6CF9" w:rsidRPr="00DD4BBB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638A8"/>
    <w:rsid w:val="00076376"/>
    <w:rsid w:val="000B7164"/>
    <w:rsid w:val="000D17C0"/>
    <w:rsid w:val="000E75B6"/>
    <w:rsid w:val="00101D40"/>
    <w:rsid w:val="00214813"/>
    <w:rsid w:val="0023104C"/>
    <w:rsid w:val="00252FA2"/>
    <w:rsid w:val="002646CE"/>
    <w:rsid w:val="00291836"/>
    <w:rsid w:val="00355ED7"/>
    <w:rsid w:val="00392393"/>
    <w:rsid w:val="003A5D82"/>
    <w:rsid w:val="003B027E"/>
    <w:rsid w:val="00433DEF"/>
    <w:rsid w:val="004A79B3"/>
    <w:rsid w:val="00593E84"/>
    <w:rsid w:val="005D6B26"/>
    <w:rsid w:val="005F2B89"/>
    <w:rsid w:val="005F6CF9"/>
    <w:rsid w:val="00634B10"/>
    <w:rsid w:val="00661440"/>
    <w:rsid w:val="00692B9B"/>
    <w:rsid w:val="006A4290"/>
    <w:rsid w:val="006A6C3D"/>
    <w:rsid w:val="006E6A93"/>
    <w:rsid w:val="007434ED"/>
    <w:rsid w:val="007856B2"/>
    <w:rsid w:val="00785EBD"/>
    <w:rsid w:val="007F31F7"/>
    <w:rsid w:val="00830ECA"/>
    <w:rsid w:val="008374A3"/>
    <w:rsid w:val="00854E32"/>
    <w:rsid w:val="00902397"/>
    <w:rsid w:val="009802BE"/>
    <w:rsid w:val="009D3F36"/>
    <w:rsid w:val="009D5383"/>
    <w:rsid w:val="009E1514"/>
    <w:rsid w:val="00A10C9B"/>
    <w:rsid w:val="00A84E23"/>
    <w:rsid w:val="00AD0337"/>
    <w:rsid w:val="00AD7BC9"/>
    <w:rsid w:val="00B06D88"/>
    <w:rsid w:val="00B4207A"/>
    <w:rsid w:val="00B923A5"/>
    <w:rsid w:val="00BC45BB"/>
    <w:rsid w:val="00C042B7"/>
    <w:rsid w:val="00C3782C"/>
    <w:rsid w:val="00C47A92"/>
    <w:rsid w:val="00C9533D"/>
    <w:rsid w:val="00CC2A90"/>
    <w:rsid w:val="00D708CF"/>
    <w:rsid w:val="00D92B42"/>
    <w:rsid w:val="00DC2D2E"/>
    <w:rsid w:val="00DD4BBB"/>
    <w:rsid w:val="00DE2B45"/>
    <w:rsid w:val="00E177DF"/>
    <w:rsid w:val="00E66BF9"/>
    <w:rsid w:val="00E75496"/>
    <w:rsid w:val="00EB1AEE"/>
    <w:rsid w:val="00F0354D"/>
    <w:rsid w:val="00F35FC1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2018-12-03T06:53:00Z</dcterms:created>
  <dcterms:modified xsi:type="dcterms:W3CDTF">2018-12-03T06:53:00Z</dcterms:modified>
</cp:coreProperties>
</file>