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от 26 декабря 2012 года № 338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О снятии с учета нуждающихся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b/>
          <w:bCs/>
          <w:sz w:val="24"/>
          <w:szCs w:val="24"/>
        </w:rPr>
        <w:t>в жилом помещении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На основании ст.56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26.12.2012, Администрация Покровского сельского поселения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1. В связи со смертью 05.06.2012 года снять с учета нуждающихся в жилом помещении Муравьева Юрия Константиновича.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 xml:space="preserve">2.В связи со смертью 15.06.2012 снять с учета нуждающихся в жилом помещении </w:t>
      </w:r>
      <w:proofErr w:type="spellStart"/>
      <w:r w:rsidRPr="00385BF4">
        <w:rPr>
          <w:rFonts w:ascii="Times New Roman" w:eastAsia="Times New Roman" w:hAnsi="Times New Roman" w:cs="Times New Roman"/>
          <w:sz w:val="24"/>
          <w:szCs w:val="24"/>
        </w:rPr>
        <w:t>Наумчука</w:t>
      </w:r>
      <w:proofErr w:type="spellEnd"/>
      <w:r w:rsidRPr="00385BF4">
        <w:rPr>
          <w:rFonts w:ascii="Times New Roman" w:eastAsia="Times New Roman" w:hAnsi="Times New Roman" w:cs="Times New Roman"/>
          <w:sz w:val="24"/>
          <w:szCs w:val="24"/>
        </w:rPr>
        <w:t xml:space="preserve"> Валерия </w:t>
      </w:r>
      <w:proofErr w:type="spellStart"/>
      <w:r w:rsidRPr="00385BF4">
        <w:rPr>
          <w:rFonts w:ascii="Times New Roman" w:eastAsia="Times New Roman" w:hAnsi="Times New Roman" w:cs="Times New Roman"/>
          <w:sz w:val="24"/>
          <w:szCs w:val="24"/>
        </w:rPr>
        <w:t>Евстафьевича</w:t>
      </w:r>
      <w:proofErr w:type="spellEnd"/>
      <w:r w:rsidRPr="00385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85BF4" w:rsidRPr="00385BF4" w:rsidRDefault="00385BF4" w:rsidP="00385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F4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385BF4" w:rsidRDefault="005F6CF9" w:rsidP="00385BF4">
      <w:bookmarkStart w:id="0" w:name="_GoBack"/>
      <w:bookmarkEnd w:id="0"/>
    </w:p>
    <w:sectPr w:rsidR="005F6CF9" w:rsidRPr="00385BF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2018-12-03T09:40:00Z</dcterms:created>
  <dcterms:modified xsi:type="dcterms:W3CDTF">2018-12-03T09:40:00Z</dcterms:modified>
</cp:coreProperties>
</file>