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2B" w:rsidRDefault="00C8572B" w:rsidP="00C8572B">
      <w:pPr>
        <w:pStyle w:val="a4"/>
        <w:jc w:val="center"/>
      </w:pPr>
      <w:r>
        <w:t> </w:t>
      </w:r>
    </w:p>
    <w:p w:rsidR="00C8572B" w:rsidRDefault="00C8572B" w:rsidP="00C8572B">
      <w:pPr>
        <w:pStyle w:val="a4"/>
        <w:jc w:val="center"/>
      </w:pPr>
      <w:r>
        <w:t> </w:t>
      </w:r>
    </w:p>
    <w:p w:rsidR="00C8572B" w:rsidRDefault="00C8572B" w:rsidP="00C8572B">
      <w:pPr>
        <w:pStyle w:val="a4"/>
        <w:jc w:val="center"/>
      </w:pPr>
      <w:r>
        <w:t> </w:t>
      </w:r>
    </w:p>
    <w:p w:rsidR="00C8572B" w:rsidRDefault="00C8572B" w:rsidP="00C8572B">
      <w:pPr>
        <w:pStyle w:val="a4"/>
        <w:jc w:val="center"/>
      </w:pPr>
      <w:r>
        <w:rPr>
          <w:rStyle w:val="a5"/>
        </w:rPr>
        <w:t>ПОСТАНОВЛЕНИЕ</w:t>
      </w:r>
    </w:p>
    <w:p w:rsidR="00C8572B" w:rsidRDefault="00C8572B" w:rsidP="00C8572B">
      <w:pPr>
        <w:pStyle w:val="a4"/>
        <w:jc w:val="center"/>
      </w:pPr>
      <w:r>
        <w:rPr>
          <w:rStyle w:val="a5"/>
        </w:rPr>
        <w:t>АДМИНИСТРАЦИИ</w:t>
      </w:r>
    </w:p>
    <w:p w:rsidR="00C8572B" w:rsidRDefault="00C8572B" w:rsidP="00C8572B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C8572B" w:rsidRDefault="00C8572B" w:rsidP="00C8572B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C8572B" w:rsidRDefault="00C8572B" w:rsidP="00C8572B">
      <w:pPr>
        <w:pStyle w:val="a4"/>
        <w:jc w:val="center"/>
      </w:pPr>
      <w:r>
        <w:rPr>
          <w:rStyle w:val="a5"/>
        </w:rPr>
        <w:t>от 29 октября 2012 года № 292</w:t>
      </w:r>
    </w:p>
    <w:p w:rsidR="00C8572B" w:rsidRDefault="00C8572B" w:rsidP="00C8572B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C8572B" w:rsidRDefault="00C8572B" w:rsidP="00C8572B">
      <w:pPr>
        <w:pStyle w:val="a4"/>
        <w:jc w:val="center"/>
      </w:pPr>
      <w:r>
        <w:rPr>
          <w:rStyle w:val="a5"/>
        </w:rPr>
        <w:t>Администрации Покровского сельского</w:t>
      </w:r>
    </w:p>
    <w:p w:rsidR="00C8572B" w:rsidRDefault="00C8572B" w:rsidP="00C8572B">
      <w:pPr>
        <w:pStyle w:val="a4"/>
        <w:jc w:val="center"/>
      </w:pPr>
      <w:r>
        <w:rPr>
          <w:rStyle w:val="a5"/>
        </w:rPr>
        <w:t>поселения от 28.09.2011 г. № 162</w:t>
      </w:r>
    </w:p>
    <w:p w:rsidR="00C8572B" w:rsidRDefault="00C8572B" w:rsidP="00C8572B">
      <w:pPr>
        <w:pStyle w:val="a4"/>
        <w:jc w:val="center"/>
      </w:pPr>
      <w:r>
        <w:rPr>
          <w:rStyle w:val="a5"/>
        </w:rPr>
        <w:t>«О присвоении адреса земельному участку».</w:t>
      </w:r>
    </w:p>
    <w:p w:rsidR="00C8572B" w:rsidRDefault="00C8572B" w:rsidP="00C8572B">
      <w:pPr>
        <w:pStyle w:val="a4"/>
        <w:jc w:val="both"/>
      </w:pPr>
      <w:r>
        <w:t>Согласно уточненным данным Администрация Покровского сельского поселения,</w:t>
      </w:r>
    </w:p>
    <w:p w:rsidR="00C8572B" w:rsidRDefault="00C8572B" w:rsidP="00C8572B">
      <w:pPr>
        <w:pStyle w:val="a4"/>
        <w:jc w:val="both"/>
      </w:pPr>
      <w:r>
        <w:t>ПОСТАНОВЛЯЕТ:</w:t>
      </w:r>
    </w:p>
    <w:p w:rsidR="00C8572B" w:rsidRDefault="00C8572B" w:rsidP="00C8572B">
      <w:pPr>
        <w:pStyle w:val="a4"/>
        <w:jc w:val="both"/>
      </w:pPr>
      <w:r>
        <w:t>1.Внести в пункт 1 постановления Администрации Покровского сельского поселения от 28.09.2011 г. № 162 «О присвоении адреса земельному участку» следующие изменения:</w:t>
      </w:r>
    </w:p>
    <w:p w:rsidR="00C8572B" w:rsidRDefault="00C8572B" w:rsidP="00C8572B">
      <w:pPr>
        <w:pStyle w:val="a4"/>
        <w:jc w:val="both"/>
      </w:pPr>
      <w:r>
        <w:t>- пункт 1 постановления:</w:t>
      </w:r>
    </w:p>
    <w:p w:rsidR="00C8572B" w:rsidRDefault="00C8572B" w:rsidP="00C8572B">
      <w:pPr>
        <w:pStyle w:val="a4"/>
        <w:jc w:val="both"/>
      </w:pPr>
      <w:r>
        <w:t xml:space="preserve">1. Земельному участку площадью 1300 </w:t>
      </w:r>
      <w:proofErr w:type="spellStart"/>
      <w:r>
        <w:t>кв.м</w:t>
      </w:r>
      <w:proofErr w:type="spellEnd"/>
      <w:r>
        <w:t>. на котором расположен дом с адресом: Ярославская область, Рыбинский район, Покровский сельский округ, поселок Кстово, улица Магистральная, дом 40, присвоить адрес: Ярославская область, Рыбинский район, Покровский сельский округ, поселок Кстово, улица Магистральная, д.40.</w:t>
      </w:r>
    </w:p>
    <w:p w:rsidR="00C8572B" w:rsidRDefault="00C8572B" w:rsidP="00C8572B">
      <w:pPr>
        <w:pStyle w:val="a4"/>
        <w:jc w:val="both"/>
      </w:pPr>
      <w:r>
        <w:t>- читать в следующей редакции:</w:t>
      </w:r>
    </w:p>
    <w:p w:rsidR="00C8572B" w:rsidRDefault="00C8572B" w:rsidP="00C8572B">
      <w:pPr>
        <w:pStyle w:val="a4"/>
        <w:jc w:val="both"/>
      </w:pPr>
      <w:r>
        <w:t>1. Земельному участку с кадастровым номером 76:14:040412:55, на котором расположен дом с адресом: Ярославская область, Рыбинский район, Покровский сельский округ, поселок Кстово, улица Магистральная, дом 40, присвоить адрес: Ярославская область, Рыбинский район, Покровский сельский округ, поселок Кстово, улица Магистральная, д.40.</w:t>
      </w:r>
    </w:p>
    <w:p w:rsidR="00C8572B" w:rsidRDefault="00C8572B" w:rsidP="00C8572B">
      <w:pPr>
        <w:pStyle w:val="a4"/>
        <w:jc w:val="both"/>
      </w:pPr>
      <w:r>
        <w:t>2. Настоящее постановление вступает в силу с момента подписания.</w:t>
      </w:r>
    </w:p>
    <w:p w:rsidR="00C8572B" w:rsidRDefault="00C8572B" w:rsidP="00C8572B">
      <w:pPr>
        <w:pStyle w:val="a4"/>
        <w:jc w:val="both"/>
      </w:pPr>
      <w:r>
        <w:t>Глава Покровского</w:t>
      </w:r>
    </w:p>
    <w:p w:rsidR="00C8572B" w:rsidRDefault="00C8572B" w:rsidP="00C8572B">
      <w:pPr>
        <w:pStyle w:val="a4"/>
        <w:jc w:val="both"/>
      </w:pPr>
      <w:r>
        <w:t>сельского поселения Т.Н. Забелина</w:t>
      </w:r>
    </w:p>
    <w:p w:rsidR="005F6CF9" w:rsidRPr="00C8572B" w:rsidRDefault="005F6CF9" w:rsidP="00C8572B">
      <w:bookmarkStart w:id="0" w:name="_GoBack"/>
      <w:bookmarkEnd w:id="0"/>
    </w:p>
    <w:sectPr w:rsidR="005F6CF9" w:rsidRPr="00C8572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8572B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2018-12-03T09:12:00Z</dcterms:created>
  <dcterms:modified xsi:type="dcterms:W3CDTF">2018-12-03T09:12:00Z</dcterms:modified>
</cp:coreProperties>
</file>