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B2" w:rsidRDefault="007856B2" w:rsidP="007856B2">
      <w:pPr>
        <w:pStyle w:val="a4"/>
        <w:jc w:val="center"/>
      </w:pPr>
      <w:r>
        <w:t> </w:t>
      </w:r>
    </w:p>
    <w:p w:rsidR="007856B2" w:rsidRDefault="007856B2" w:rsidP="007856B2">
      <w:pPr>
        <w:pStyle w:val="a4"/>
        <w:jc w:val="center"/>
      </w:pPr>
      <w:r>
        <w:t> </w:t>
      </w:r>
    </w:p>
    <w:p w:rsidR="007856B2" w:rsidRDefault="007856B2" w:rsidP="007856B2">
      <w:pPr>
        <w:pStyle w:val="a4"/>
        <w:jc w:val="center"/>
      </w:pPr>
      <w:r>
        <w:t> </w:t>
      </w:r>
    </w:p>
    <w:p w:rsidR="007856B2" w:rsidRDefault="007856B2" w:rsidP="007856B2">
      <w:pPr>
        <w:pStyle w:val="a4"/>
        <w:jc w:val="center"/>
      </w:pPr>
      <w:r>
        <w:t> </w:t>
      </w:r>
    </w:p>
    <w:p w:rsidR="007856B2" w:rsidRDefault="007856B2" w:rsidP="007856B2">
      <w:pPr>
        <w:pStyle w:val="a4"/>
        <w:jc w:val="center"/>
      </w:pPr>
      <w:r>
        <w:rPr>
          <w:rStyle w:val="a5"/>
        </w:rPr>
        <w:t>ПОСТАНОВЛЕНИЕ</w:t>
      </w:r>
    </w:p>
    <w:p w:rsidR="007856B2" w:rsidRDefault="007856B2" w:rsidP="007856B2">
      <w:pPr>
        <w:pStyle w:val="a4"/>
        <w:jc w:val="center"/>
      </w:pPr>
      <w:r>
        <w:rPr>
          <w:rStyle w:val="a5"/>
        </w:rPr>
        <w:t>АДМИНИСТРАЦИИ</w:t>
      </w:r>
    </w:p>
    <w:p w:rsidR="007856B2" w:rsidRDefault="007856B2" w:rsidP="007856B2">
      <w:pPr>
        <w:pStyle w:val="a4"/>
        <w:jc w:val="center"/>
      </w:pPr>
      <w:r>
        <w:rPr>
          <w:rStyle w:val="a5"/>
        </w:rPr>
        <w:t>Покровского сельского поселения</w:t>
      </w:r>
    </w:p>
    <w:p w:rsidR="007856B2" w:rsidRDefault="007856B2" w:rsidP="007856B2">
      <w:pPr>
        <w:pStyle w:val="a4"/>
        <w:jc w:val="center"/>
      </w:pPr>
      <w:r>
        <w:rPr>
          <w:rStyle w:val="a5"/>
        </w:rPr>
        <w:t>Рыбинского муниципального района</w:t>
      </w:r>
    </w:p>
    <w:p w:rsidR="007856B2" w:rsidRDefault="007856B2" w:rsidP="007856B2">
      <w:pPr>
        <w:pStyle w:val="a4"/>
        <w:jc w:val="center"/>
      </w:pPr>
      <w:r>
        <w:rPr>
          <w:rStyle w:val="a5"/>
        </w:rPr>
        <w:t>от 4 октября 2013 года № 253</w:t>
      </w:r>
    </w:p>
    <w:p w:rsidR="007856B2" w:rsidRDefault="007856B2" w:rsidP="007856B2">
      <w:pPr>
        <w:pStyle w:val="a4"/>
        <w:jc w:val="center"/>
      </w:pPr>
      <w:r>
        <w:rPr>
          <w:rStyle w:val="a5"/>
        </w:rPr>
        <w:t>Об утверждении Положения о погребении</w:t>
      </w:r>
    </w:p>
    <w:p w:rsidR="007856B2" w:rsidRDefault="007856B2" w:rsidP="007856B2">
      <w:pPr>
        <w:pStyle w:val="a4"/>
        <w:jc w:val="center"/>
      </w:pPr>
      <w:r>
        <w:rPr>
          <w:rStyle w:val="a5"/>
        </w:rPr>
        <w:t>и похоронном деле на территории</w:t>
      </w:r>
    </w:p>
    <w:p w:rsidR="007856B2" w:rsidRDefault="007856B2" w:rsidP="007856B2">
      <w:pPr>
        <w:pStyle w:val="a4"/>
        <w:jc w:val="center"/>
      </w:pPr>
      <w:r>
        <w:rPr>
          <w:rStyle w:val="a5"/>
        </w:rPr>
        <w:t>Покровского сельского поселения</w:t>
      </w:r>
    </w:p>
    <w:p w:rsidR="007856B2" w:rsidRDefault="007856B2" w:rsidP="007856B2">
      <w:pPr>
        <w:pStyle w:val="a4"/>
        <w:jc w:val="center"/>
      </w:pPr>
      <w:r>
        <w:rPr>
          <w:rStyle w:val="a5"/>
        </w:rPr>
        <w:t>Рыбинского муниципального района</w:t>
      </w:r>
    </w:p>
    <w:p w:rsidR="007856B2" w:rsidRDefault="007856B2" w:rsidP="007856B2">
      <w:pPr>
        <w:pStyle w:val="a4"/>
        <w:jc w:val="center"/>
      </w:pPr>
      <w:r>
        <w:rPr>
          <w:rStyle w:val="a5"/>
        </w:rPr>
        <w:t>Ярославской области</w:t>
      </w:r>
    </w:p>
    <w:p w:rsidR="007856B2" w:rsidRDefault="007856B2" w:rsidP="007856B2">
      <w:pPr>
        <w:pStyle w:val="a4"/>
        <w:jc w:val="both"/>
      </w:pPr>
      <w:r>
        <w:t>В соответствии с Федеральным законом от 06.10.2003г. №131 «Об общих принципах организации местного самоуправления в Российской Федерации», Федеральным законом от 12.01.1996 N 8-ФЗ "О погребении и похоронном деле" (в ред. от 25.11.2009), Уставом Покровского сельского поселения Рыбинского муниципального района Ярославской области и с целью регулирования отношений, связанных с погребением умерших на территории Покровского сельского поселения и обеспечения соответствующих гарантий,</w:t>
      </w:r>
    </w:p>
    <w:p w:rsidR="007856B2" w:rsidRDefault="007856B2" w:rsidP="007856B2">
      <w:pPr>
        <w:pStyle w:val="a4"/>
        <w:jc w:val="both"/>
      </w:pPr>
      <w:r>
        <w:t>Администрация Покровского сельского поселения</w:t>
      </w:r>
    </w:p>
    <w:p w:rsidR="007856B2" w:rsidRDefault="007856B2" w:rsidP="007856B2">
      <w:pPr>
        <w:pStyle w:val="a4"/>
        <w:jc w:val="both"/>
      </w:pPr>
      <w:r>
        <w:t>ПОСТАНОВЛЯЕТ:</w:t>
      </w:r>
    </w:p>
    <w:p w:rsidR="007856B2" w:rsidRDefault="007856B2" w:rsidP="007856B2">
      <w:pPr>
        <w:pStyle w:val="a4"/>
        <w:jc w:val="both"/>
      </w:pPr>
      <w:r>
        <w:t>1. Утвердить Положение «О погребении и похоронном деле на территории Покровского сельского поселения Рыбинского муниципального района Ярославской области» (Приложение 1).</w:t>
      </w:r>
    </w:p>
    <w:p w:rsidR="007856B2" w:rsidRDefault="007856B2" w:rsidP="007856B2">
      <w:pPr>
        <w:pStyle w:val="a4"/>
        <w:jc w:val="both"/>
      </w:pPr>
      <w:r>
        <w:t>2. Обнародовать настоящее постановление на территории Покровского сельского поселения и разместить на сайте Покровского сельского поселения.</w:t>
      </w:r>
    </w:p>
    <w:p w:rsidR="007856B2" w:rsidRDefault="007856B2" w:rsidP="007856B2">
      <w:pPr>
        <w:pStyle w:val="a4"/>
        <w:jc w:val="both"/>
      </w:pPr>
      <w:r>
        <w:t>3. Настоящее постановление вступает в силу со дня обнародования.</w:t>
      </w:r>
    </w:p>
    <w:p w:rsidR="007856B2" w:rsidRDefault="007856B2" w:rsidP="007856B2">
      <w:pPr>
        <w:pStyle w:val="a4"/>
        <w:jc w:val="both"/>
      </w:pPr>
      <w:r>
        <w:t>4. Контроль за исполнением настоящего постановления оставляю за собой.</w:t>
      </w:r>
    </w:p>
    <w:p w:rsidR="007856B2" w:rsidRDefault="007856B2" w:rsidP="007856B2">
      <w:pPr>
        <w:pStyle w:val="a4"/>
        <w:jc w:val="both"/>
      </w:pPr>
      <w:r>
        <w:t>Глава Покровского</w:t>
      </w:r>
    </w:p>
    <w:p w:rsidR="007856B2" w:rsidRDefault="007856B2" w:rsidP="007856B2">
      <w:pPr>
        <w:pStyle w:val="a4"/>
        <w:jc w:val="both"/>
      </w:pPr>
      <w:r>
        <w:lastRenderedPageBreak/>
        <w:t>сельского поселения Т.Н. Забелина</w:t>
      </w:r>
    </w:p>
    <w:p w:rsidR="007856B2" w:rsidRDefault="007856B2" w:rsidP="007856B2">
      <w:pPr>
        <w:pStyle w:val="a4"/>
        <w:jc w:val="right"/>
      </w:pPr>
      <w:r>
        <w:t>Приложение 1</w:t>
      </w:r>
    </w:p>
    <w:p w:rsidR="007856B2" w:rsidRDefault="007856B2" w:rsidP="007856B2">
      <w:pPr>
        <w:pStyle w:val="a4"/>
        <w:jc w:val="right"/>
      </w:pPr>
      <w:r>
        <w:t>к постановлению администрации</w:t>
      </w:r>
    </w:p>
    <w:p w:rsidR="007856B2" w:rsidRDefault="007856B2" w:rsidP="007856B2">
      <w:pPr>
        <w:pStyle w:val="a4"/>
        <w:jc w:val="right"/>
      </w:pPr>
      <w:r>
        <w:t>Покровского сельского поселения</w:t>
      </w:r>
    </w:p>
    <w:p w:rsidR="007856B2" w:rsidRDefault="007856B2" w:rsidP="007856B2">
      <w:pPr>
        <w:pStyle w:val="a4"/>
        <w:jc w:val="right"/>
      </w:pPr>
      <w:r>
        <w:t>Рыбинского муниципального района</w:t>
      </w:r>
    </w:p>
    <w:p w:rsidR="007856B2" w:rsidRDefault="007856B2" w:rsidP="007856B2">
      <w:pPr>
        <w:pStyle w:val="a4"/>
        <w:jc w:val="right"/>
      </w:pPr>
      <w:r>
        <w:t>от 04.10.2013 года № 253</w:t>
      </w:r>
    </w:p>
    <w:p w:rsidR="007856B2" w:rsidRDefault="007856B2" w:rsidP="007856B2">
      <w:pPr>
        <w:pStyle w:val="a4"/>
        <w:jc w:val="center"/>
      </w:pPr>
      <w:r>
        <w:rPr>
          <w:rStyle w:val="a5"/>
        </w:rPr>
        <w:t>ПОЛОЖЕНИЕ</w:t>
      </w:r>
    </w:p>
    <w:p w:rsidR="007856B2" w:rsidRDefault="007856B2" w:rsidP="007856B2">
      <w:pPr>
        <w:pStyle w:val="a4"/>
        <w:jc w:val="center"/>
      </w:pPr>
      <w:r>
        <w:rPr>
          <w:rStyle w:val="a5"/>
        </w:rPr>
        <w:t>О ПОГРЕБЕНИИ И ПОХОРОННОМ ДЕЛЕ НА ТЕРРИТОРИИ</w:t>
      </w:r>
    </w:p>
    <w:p w:rsidR="007856B2" w:rsidRDefault="007856B2" w:rsidP="007856B2">
      <w:pPr>
        <w:pStyle w:val="a4"/>
        <w:jc w:val="center"/>
      </w:pPr>
      <w:r>
        <w:rPr>
          <w:rStyle w:val="a5"/>
        </w:rPr>
        <w:t>ПОКРОВСКОГО СЕЛЬСКОГО ПОСЕЛЕНИЯ РЫБИНСКОГО МУНИЦИПАЛЬНОГО РАЙОНА ЯРОСЛАВСКОЙ ОБЛАСТИ</w:t>
      </w:r>
    </w:p>
    <w:p w:rsidR="007856B2" w:rsidRDefault="007856B2" w:rsidP="007856B2">
      <w:pPr>
        <w:pStyle w:val="a4"/>
        <w:jc w:val="both"/>
      </w:pPr>
      <w:r>
        <w:t>1. Общие положения</w:t>
      </w:r>
    </w:p>
    <w:p w:rsidR="007856B2" w:rsidRDefault="007856B2" w:rsidP="007856B2">
      <w:pPr>
        <w:pStyle w:val="a4"/>
        <w:jc w:val="both"/>
      </w:pPr>
      <w:r>
        <w:t>1.1. Законодательство о погребении и похоронном деле.</w:t>
      </w:r>
    </w:p>
    <w:p w:rsidR="007856B2" w:rsidRDefault="007856B2" w:rsidP="007856B2">
      <w:pPr>
        <w:pStyle w:val="a4"/>
        <w:jc w:val="both"/>
      </w:pPr>
      <w:r>
        <w:t>Настоящее Положение регулирует отношения, связанные с погребением умерших на территории Покровского сельского поселения.</w:t>
      </w:r>
    </w:p>
    <w:p w:rsidR="007856B2" w:rsidRDefault="007856B2" w:rsidP="007856B2">
      <w:pPr>
        <w:pStyle w:val="a4"/>
        <w:jc w:val="both"/>
      </w:pPr>
      <w:r>
        <w:t>Правовое регулирование отношений в сфере погребения и похоронного дела на территории Покровского сельского поселения Рыбинского муниципального района Ярославской области, осуществляется в соответствии с Федеральным законом N 8-ФЗ от 12.01.1996 "О погребении и похоронном деле" (в ред. от 25.11.2009), Уставом Покровского сельского поселения Рыбинского муниципального района, иными нормативными правовыми актами Российской Федерации, и нормативными правовыми актами органов местного самоуправления Покровского сельского поселения Рыбинского муниципального района Ярославской области.</w:t>
      </w:r>
    </w:p>
    <w:p w:rsidR="007856B2" w:rsidRDefault="007856B2" w:rsidP="007856B2">
      <w:pPr>
        <w:pStyle w:val="a4"/>
        <w:jc w:val="both"/>
      </w:pPr>
      <w:r>
        <w:t>1.2. Основные понятия и определения.</w:t>
      </w:r>
    </w:p>
    <w:p w:rsidR="007856B2" w:rsidRDefault="007856B2" w:rsidP="007856B2">
      <w:pPr>
        <w:pStyle w:val="a4"/>
        <w:jc w:val="both"/>
      </w:pPr>
      <w:r>
        <w:t>В настоящем Положении используются следующие понятия:</w:t>
      </w:r>
    </w:p>
    <w:p w:rsidR="007856B2" w:rsidRDefault="007856B2" w:rsidP="007856B2">
      <w:pPr>
        <w:pStyle w:val="a4"/>
        <w:jc w:val="both"/>
      </w:pPr>
      <w:r>
        <w:t>администрация кладбища - руководители и другие работники, наделенные в установленном порядке организационно-распорядительными и административно-хозяйственными функциями лицом, заключившим договор на выполнение работ и услуг по содержанию и эксплуатации кладбища, оказание ритуальных и иных услуг, связанных с погребением на территории соответствующего кладбища;</w:t>
      </w:r>
    </w:p>
    <w:p w:rsidR="007856B2" w:rsidRDefault="007856B2" w:rsidP="007856B2">
      <w:pPr>
        <w:pStyle w:val="a4"/>
        <w:jc w:val="both"/>
      </w:pPr>
      <w:r>
        <w:t>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w:t>
      </w:r>
    </w:p>
    <w:p w:rsidR="007856B2" w:rsidRDefault="007856B2" w:rsidP="007856B2">
      <w:pPr>
        <w:pStyle w:val="a4"/>
        <w:jc w:val="both"/>
      </w:pPr>
      <w:r>
        <w:t>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7856B2" w:rsidRDefault="007856B2" w:rsidP="007856B2">
      <w:pPr>
        <w:pStyle w:val="a4"/>
        <w:jc w:val="both"/>
      </w:pPr>
      <w:r>
        <w:t>места захоронения - земельные участки, предоставляемые в зоне захоронения кладбища для погребения;</w:t>
      </w:r>
    </w:p>
    <w:p w:rsidR="007856B2" w:rsidRDefault="007856B2" w:rsidP="007856B2">
      <w:pPr>
        <w:pStyle w:val="a4"/>
        <w:jc w:val="both"/>
      </w:pPr>
      <w:r>
        <w:t>надмогильные сооружения (надгробия) - памятные сооружения, устанавливаемые на местах захоронения;</w:t>
      </w:r>
    </w:p>
    <w:p w:rsidR="007856B2" w:rsidRDefault="007856B2" w:rsidP="007856B2">
      <w:pPr>
        <w:pStyle w:val="a4"/>
        <w:jc w:val="both"/>
      </w:pPr>
      <w:r>
        <w:t>одиночные захоронения - места захоронения, предоставляемые на территории общественных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7856B2" w:rsidRDefault="007856B2" w:rsidP="007856B2">
      <w:pPr>
        <w:pStyle w:val="a4"/>
        <w:jc w:val="both"/>
      </w:pPr>
      <w:r>
        <w:t>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7856B2" w:rsidRDefault="007856B2" w:rsidP="007856B2">
      <w:pPr>
        <w:pStyle w:val="a4"/>
        <w:jc w:val="both"/>
      </w:pPr>
      <w:r>
        <w:t>семейные (родовые) захоронения - места захоронения, предоставляемые на платной основе (с учетом места родственного захоронения) на общественных кладбищах для погребения трех и более умерших близких родственников, иных родственников;</w:t>
      </w:r>
    </w:p>
    <w:p w:rsidR="007856B2" w:rsidRDefault="007856B2" w:rsidP="007856B2">
      <w:pPr>
        <w:pStyle w:val="a4"/>
        <w:jc w:val="both"/>
      </w:pPr>
      <w:r>
        <w:t>братские (общие) захоронения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7856B2" w:rsidRDefault="007856B2" w:rsidP="007856B2">
      <w:pPr>
        <w:pStyle w:val="a4"/>
        <w:jc w:val="both"/>
      </w:pPr>
      <w:r>
        <w:t>воинские захоронения – 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РФ;</w:t>
      </w:r>
    </w:p>
    <w:p w:rsidR="007856B2" w:rsidRDefault="007856B2" w:rsidP="007856B2">
      <w:pPr>
        <w:pStyle w:val="a4"/>
        <w:jc w:val="both"/>
      </w:pPr>
      <w:r>
        <w:t>специализированная служба по вопросам похоронного дела - организация, создаваемая органами местного самоуправления в целях оказания гарантированного перечня услуг по погребению на безвозмездной основе (далее – специализированная служба);</w:t>
      </w:r>
    </w:p>
    <w:p w:rsidR="007856B2" w:rsidRDefault="007856B2" w:rsidP="007856B2">
      <w:pPr>
        <w:pStyle w:val="a4"/>
        <w:jc w:val="both"/>
      </w:pPr>
      <w:r>
        <w:t>уполномоченный орган местного самоуправления в сфере погребения и похоронного дела – администрация Покровского сельского поселения или уполномоченное должностное лицо, наделенный полномочиями в сфере погребения и похоронного дела;</w:t>
      </w:r>
    </w:p>
    <w:p w:rsidR="007856B2" w:rsidRDefault="007856B2" w:rsidP="007856B2">
      <w:pPr>
        <w:pStyle w:val="a4"/>
        <w:jc w:val="both"/>
      </w:pPr>
      <w:r>
        <w:t>члены семьи - лица, связанные родством (свойством), совместно проживающие и ведущие совместное хозяйство;</w:t>
      </w:r>
    </w:p>
    <w:p w:rsidR="007856B2" w:rsidRDefault="007856B2" w:rsidP="007856B2">
      <w:pPr>
        <w:pStyle w:val="a4"/>
        <w:jc w:val="both"/>
      </w:pPr>
      <w:r>
        <w:t>кладбища, закрытые для свободного захоронения – кладбища, в зоне захоронения которых отсутствуют свободные земельные участки для предоставления мест захоронения;</w:t>
      </w:r>
    </w:p>
    <w:p w:rsidR="007856B2" w:rsidRDefault="007856B2" w:rsidP="007856B2">
      <w:pPr>
        <w:pStyle w:val="a4"/>
        <w:jc w:val="both"/>
      </w:pPr>
      <w:r>
        <w:t>2. Право лица на достойное отношение к его телу после смерти</w:t>
      </w:r>
    </w:p>
    <w:p w:rsidR="007856B2" w:rsidRDefault="007856B2" w:rsidP="007856B2">
      <w:pPr>
        <w:pStyle w:val="a4"/>
        <w:jc w:val="both"/>
      </w:pPr>
      <w: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7856B2" w:rsidRDefault="007856B2" w:rsidP="007856B2">
      <w:pPr>
        <w:pStyle w:val="a4"/>
        <w:jc w:val="both"/>
      </w:pPr>
      <w:r>
        <w:t>·о согласии или несогласии быть подвергнутым патологоанатомическому вскрытию;</w:t>
      </w:r>
    </w:p>
    <w:p w:rsidR="007856B2" w:rsidRDefault="007856B2" w:rsidP="007856B2">
      <w:pPr>
        <w:pStyle w:val="a4"/>
        <w:jc w:val="both"/>
      </w:pPr>
      <w:r>
        <w:t>·о согласии или несогласии на изъятие органов и (или) тканей из его тела</w:t>
      </w:r>
    </w:p>
    <w:p w:rsidR="007856B2" w:rsidRDefault="007856B2" w:rsidP="007856B2">
      <w:pPr>
        <w:pStyle w:val="a4"/>
        <w:jc w:val="both"/>
      </w:pPr>
      <w:r>
        <w:t>·быть погребенным на том или ином месте, по тем или иным обычаям или традициям, рядом с теми или иными ранее умершими;</w:t>
      </w:r>
    </w:p>
    <w:p w:rsidR="007856B2" w:rsidRDefault="007856B2" w:rsidP="007856B2">
      <w:pPr>
        <w:pStyle w:val="a4"/>
        <w:jc w:val="both"/>
      </w:pPr>
      <w:r>
        <w:t>·быть подвергнутым кремации;</w:t>
      </w:r>
    </w:p>
    <w:p w:rsidR="007856B2" w:rsidRDefault="007856B2" w:rsidP="007856B2">
      <w:pPr>
        <w:pStyle w:val="a4"/>
        <w:jc w:val="both"/>
      </w:pPr>
      <w:r>
        <w:t>·о доверии исполнить свое волеизъявление тому или иному лицу.</w:t>
      </w:r>
    </w:p>
    <w:p w:rsidR="007856B2" w:rsidRDefault="007856B2" w:rsidP="007856B2">
      <w:pPr>
        <w:pStyle w:val="a4"/>
        <w:jc w:val="both"/>
      </w:pPr>
      <w: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7856B2" w:rsidRDefault="007856B2" w:rsidP="007856B2">
      <w:pPr>
        <w:pStyle w:val="a4"/>
        <w:jc w:val="both"/>
      </w:pPr>
      <w:r>
        <w:t>2.3. В случае отсутствия волеизъявления умершего, право на разрешение действий, указанных в пункте 2.1 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7856B2" w:rsidRDefault="007856B2" w:rsidP="007856B2">
      <w:pPr>
        <w:pStyle w:val="a4"/>
        <w:jc w:val="both"/>
      </w:pPr>
      <w:r>
        <w:t>3. Исполнители волеизъявления умершего</w:t>
      </w:r>
    </w:p>
    <w:p w:rsidR="007856B2" w:rsidRDefault="007856B2" w:rsidP="007856B2">
      <w:pPr>
        <w:pStyle w:val="a4"/>
        <w:jc w:val="both"/>
      </w:pPr>
      <w: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дедушка, бабушка,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7856B2" w:rsidRDefault="007856B2" w:rsidP="007856B2">
      <w:pPr>
        <w:pStyle w:val="a4"/>
        <w:jc w:val="both"/>
      </w:pPr>
      <w:r>
        <w:t>3.2. Лицо, взявшее на себя обязанность осуществить погребение умершего,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7856B2" w:rsidRDefault="007856B2" w:rsidP="007856B2">
      <w:pPr>
        <w:pStyle w:val="a4"/>
        <w:jc w:val="both"/>
      </w:pPr>
      <w:r>
        <w:t>3.3.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7856B2" w:rsidRDefault="007856B2" w:rsidP="007856B2">
      <w:pPr>
        <w:pStyle w:val="a4"/>
        <w:jc w:val="both"/>
      </w:pPr>
      <w:r>
        <w:t>4. Исполнение волеизъявления умершего о погребении</w:t>
      </w:r>
    </w:p>
    <w:p w:rsidR="007856B2" w:rsidRDefault="007856B2" w:rsidP="007856B2">
      <w:pPr>
        <w:pStyle w:val="a4"/>
        <w:jc w:val="both"/>
      </w:pPr>
      <w:r>
        <w:t>4.1. На территории Покровского сельского поселения Рыбинского муниципального района каждому человеку после его смерти гарантируется погребение с учетом его волеизъявления.</w:t>
      </w:r>
    </w:p>
    <w:p w:rsidR="007856B2" w:rsidRDefault="007856B2" w:rsidP="007856B2">
      <w:pPr>
        <w:pStyle w:val="a4"/>
        <w:jc w:val="both"/>
      </w:pPr>
      <w:r>
        <w:t>4.2. Гражданам Российской Федерации, преимущественно или постоянно проживающим на территории Покровского сельского поселения Рыбинского муниципального района Ярославской области, гарантируется бесплатное предоставление участка земли на одном из общественных кладбищ с учетом волеизъявления умершего о погребении его тела (останков) или праха.</w:t>
      </w:r>
    </w:p>
    <w:p w:rsidR="007856B2" w:rsidRDefault="007856B2" w:rsidP="007856B2">
      <w:pPr>
        <w:pStyle w:val="a4"/>
        <w:jc w:val="both"/>
      </w:pPr>
      <w:r>
        <w:t>4.3.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Погребение умершего по его волеизъявлению рядом с ранее умершими, не являвшимися близкими родственниками, гарантируется только при наличии свободного места под захоронение (могилу). Возможность захоронения тела умершего на указанном им месте определяется специализированной службой с учетом места смерти, наличия на указанном им месте погребения свободного участка под захоронение (могилу), а также с учетом заслуг умершего перед обществом и государством. Решение об отводе места не может быть принято в ущерб близлежащим захоронениям или в ущерб территории общего пользования.</w:t>
      </w:r>
    </w:p>
    <w:p w:rsidR="007856B2" w:rsidRDefault="007856B2" w:rsidP="007856B2">
      <w:pPr>
        <w:pStyle w:val="a4"/>
        <w:jc w:val="both"/>
      </w:pPr>
      <w:r>
        <w:t>5. Организации, оказывающие услуги в области погребения и похоронного дела</w:t>
      </w:r>
    </w:p>
    <w:p w:rsidR="007856B2" w:rsidRDefault="007856B2" w:rsidP="007856B2">
      <w:pPr>
        <w:pStyle w:val="a4"/>
        <w:jc w:val="both"/>
      </w:pPr>
      <w:r>
        <w:t>5.1. Виды организаций, оказывающие услуги в области погребения и похоронного дела</w:t>
      </w:r>
    </w:p>
    <w:p w:rsidR="007856B2" w:rsidRDefault="007856B2" w:rsidP="007856B2">
      <w:pPr>
        <w:pStyle w:val="a4"/>
        <w:jc w:val="both"/>
      </w:pPr>
      <w:r>
        <w:t>5.1.1 Организации, оказывающие услуги в области погребения и похоронного дела, подразделяются на:</w:t>
      </w:r>
    </w:p>
    <w:p w:rsidR="007856B2" w:rsidRDefault="007856B2" w:rsidP="007856B2">
      <w:pPr>
        <w:pStyle w:val="a4"/>
        <w:jc w:val="both"/>
      </w:pPr>
      <w:r>
        <w:t>·специализированные службы по вопросам похоронного дела, созданные органом местного са</w:t>
      </w:r>
      <w:r>
        <w:softHyphen/>
        <w:t>моуправления в форме муниципального учреждения, предоставляющие услуги по погребению (да</w:t>
      </w:r>
      <w:r>
        <w:softHyphen/>
        <w:t>лее - специализированные службы);</w:t>
      </w:r>
    </w:p>
    <w:p w:rsidR="007856B2" w:rsidRDefault="007856B2" w:rsidP="007856B2">
      <w:pPr>
        <w:pStyle w:val="a4"/>
        <w:jc w:val="both"/>
      </w:pPr>
      <w:r>
        <w:t>·иные лица, оказывающие услуги по погребению;</w:t>
      </w:r>
    </w:p>
    <w:p w:rsidR="007856B2" w:rsidRDefault="007856B2" w:rsidP="007856B2">
      <w:pPr>
        <w:pStyle w:val="a4"/>
        <w:jc w:val="both"/>
      </w:pPr>
      <w:r>
        <w:t>·лица, осуществляющие содержание и эксплуатацию муниципальных кладбищ и оказывающие услуги по погребению (далее - обслуживающие организации).</w:t>
      </w:r>
    </w:p>
    <w:p w:rsidR="007856B2" w:rsidRDefault="007856B2" w:rsidP="007856B2">
      <w:pPr>
        <w:pStyle w:val="a4"/>
        <w:jc w:val="both"/>
      </w:pPr>
      <w:r>
        <w:t>6. Организация похоронного дела</w:t>
      </w:r>
    </w:p>
    <w:p w:rsidR="007856B2" w:rsidRDefault="007856B2" w:rsidP="007856B2">
      <w:pPr>
        <w:pStyle w:val="a4"/>
        <w:jc w:val="both"/>
      </w:pPr>
      <w:r>
        <w:t>6.1. Гарантии осуществления погребения умершего в соответствии с настоящим Положением реализуется путем организации в Покровском сельском поселении похоронного дела как самостоятельного вида деятельности.</w:t>
      </w:r>
    </w:p>
    <w:p w:rsidR="007856B2" w:rsidRDefault="007856B2" w:rsidP="007856B2">
      <w:pPr>
        <w:pStyle w:val="a4"/>
        <w:jc w:val="both"/>
      </w:pPr>
      <w:r>
        <w:t>6.2. Организация похоронного дела на территории Покровского сельского поселения Рыбинского муниципального района, осуществляется Администрацией Покровского сельского поселения. Погребение умершего и оказание услуг по погребению осуществляются специализированной службой по вопросам похоронного дела, создаваемой Администрацией Покровского сельского поселения.</w:t>
      </w:r>
    </w:p>
    <w:p w:rsidR="007856B2" w:rsidRDefault="007856B2" w:rsidP="007856B2">
      <w:pPr>
        <w:pStyle w:val="a4"/>
        <w:jc w:val="both"/>
      </w:pPr>
      <w:r>
        <w:t>6.3. Уполномоченным органом в сфере погребения и похоронного дела на территории Покровского сельского поселения является Администрация Покровского сельского поселения.</w:t>
      </w:r>
    </w:p>
    <w:p w:rsidR="007856B2" w:rsidRDefault="007856B2" w:rsidP="007856B2">
      <w:pPr>
        <w:pStyle w:val="a4"/>
        <w:jc w:val="both"/>
      </w:pPr>
      <w:r>
        <w:t>6.4. К ведению уполномоченного органа в сфере погребения и похоронного дела относятся:</w:t>
      </w:r>
    </w:p>
    <w:p w:rsidR="007856B2" w:rsidRDefault="007856B2" w:rsidP="007856B2">
      <w:pPr>
        <w:pStyle w:val="a4"/>
        <w:jc w:val="both"/>
      </w:pPr>
      <w:r>
        <w:t>·организация и проведение единой политики в сфере погребения и похоронного дела на территории Покровского сельского поселения;</w:t>
      </w:r>
    </w:p>
    <w:p w:rsidR="007856B2" w:rsidRDefault="007856B2" w:rsidP="007856B2">
      <w:pPr>
        <w:pStyle w:val="a4"/>
        <w:jc w:val="both"/>
      </w:pPr>
      <w:r>
        <w:t>·формирование финансовой, бюджетной, инвестиционной, ценовой, тарифной политики и градостроительной деятельности в сфере погребения и похоронного дела на территории Покровского сельского поселения;</w:t>
      </w:r>
    </w:p>
    <w:p w:rsidR="007856B2" w:rsidRDefault="007856B2" w:rsidP="007856B2">
      <w:pPr>
        <w:pStyle w:val="a4"/>
        <w:jc w:val="both"/>
      </w:pPr>
      <w:r>
        <w:t>·утверждение стоимости услуг, предоставляемых согласно гарантированному перечню услуг по погребению, по согласованию с отделением Пенсионного фонда Российской Федерации и по Рыбинскому муниципальному району, Ярославским областным региональным отделением Фонда социального страхования Российской Федерации и исполнительным органом государственной власти Ярославской области;</w:t>
      </w:r>
    </w:p>
    <w:p w:rsidR="007856B2" w:rsidRDefault="007856B2" w:rsidP="007856B2">
      <w:pPr>
        <w:pStyle w:val="a4"/>
        <w:jc w:val="both"/>
      </w:pPr>
      <w:r>
        <w:t>·создание, реорганизация, ликвидация специализированной службы по вопросам похоронного дела;</w:t>
      </w:r>
    </w:p>
    <w:p w:rsidR="007856B2" w:rsidRDefault="007856B2" w:rsidP="007856B2">
      <w:pPr>
        <w:pStyle w:val="a4"/>
        <w:jc w:val="both"/>
      </w:pPr>
      <w:r>
        <w:t>·учет кладбищ расположенных на территории Покровского сельского поселения;</w:t>
      </w:r>
    </w:p>
    <w:p w:rsidR="007856B2" w:rsidRDefault="007856B2" w:rsidP="007856B2">
      <w:pPr>
        <w:pStyle w:val="a4"/>
        <w:jc w:val="both"/>
      </w:pPr>
      <w:r>
        <w:t>·формирование и ведение учета захоронений в разрезе кладбищ, расположенных на территории Покровского сельского поселения;</w:t>
      </w:r>
    </w:p>
    <w:p w:rsidR="007856B2" w:rsidRDefault="007856B2" w:rsidP="007856B2">
      <w:pPr>
        <w:pStyle w:val="a4"/>
        <w:jc w:val="both"/>
      </w:pPr>
      <w:r>
        <w:t>·проведение инвентаризации мест захоронений на кладбищах Покровского сельского поселения , в том числе закрытых для свободного захоронения;</w:t>
      </w:r>
    </w:p>
    <w:p w:rsidR="007856B2" w:rsidRDefault="007856B2" w:rsidP="007856B2">
      <w:pPr>
        <w:pStyle w:val="a4"/>
        <w:jc w:val="both"/>
      </w:pPr>
      <w:r>
        <w:t>·разработка проектов муниципальных правовых актов в сфере организации похоронного дела;</w:t>
      </w:r>
    </w:p>
    <w:p w:rsidR="007856B2" w:rsidRDefault="007856B2" w:rsidP="007856B2">
      <w:pPr>
        <w:pStyle w:val="a4"/>
        <w:jc w:val="both"/>
      </w:pPr>
      <w:r>
        <w:t>·разработка и утверждение правил посещения и содержания кладбищ Покровского сельского поселения ;</w:t>
      </w:r>
    </w:p>
    <w:p w:rsidR="007856B2" w:rsidRDefault="007856B2" w:rsidP="007856B2">
      <w:pPr>
        <w:pStyle w:val="a4"/>
        <w:jc w:val="both"/>
      </w:pPr>
      <w:r>
        <w:t>·утверждение планировки кладбищ, находящихся в муниципальной собственности Покровского сельского поселения ;</w:t>
      </w:r>
    </w:p>
    <w:p w:rsidR="007856B2" w:rsidRDefault="007856B2" w:rsidP="007856B2">
      <w:pPr>
        <w:pStyle w:val="a4"/>
        <w:jc w:val="both"/>
      </w:pPr>
      <w:r>
        <w:t>·содержание, эксплуатация, благоустройство и ремонт кладбищ, расположенных на территории Покровского сельского поселения ;</w:t>
      </w:r>
    </w:p>
    <w:p w:rsidR="007856B2" w:rsidRDefault="007856B2" w:rsidP="007856B2">
      <w:pPr>
        <w:pStyle w:val="a4"/>
        <w:jc w:val="both"/>
      </w:pPr>
      <w:r>
        <w:t>·предоставление мест захоронения на кладбищах, расположенных на территории Покровского сельского поселения ;</w:t>
      </w:r>
    </w:p>
    <w:p w:rsidR="007856B2" w:rsidRDefault="007856B2" w:rsidP="007856B2">
      <w:pPr>
        <w:pStyle w:val="a4"/>
        <w:jc w:val="both"/>
      </w:pPr>
      <w:r>
        <w:t>·соблюдение установленных норм и правил захоронения на кладбищах, расположенных на территории Покровского сельского поселения ;</w:t>
      </w:r>
    </w:p>
    <w:p w:rsidR="007856B2" w:rsidRDefault="007856B2" w:rsidP="007856B2">
      <w:pPr>
        <w:pStyle w:val="a4"/>
        <w:jc w:val="both"/>
      </w:pPr>
      <w:r>
        <w:t>·формирование и сохранность архивного фонда документов по погребению;</w:t>
      </w:r>
    </w:p>
    <w:p w:rsidR="007856B2" w:rsidRDefault="007856B2" w:rsidP="007856B2">
      <w:pPr>
        <w:pStyle w:val="a4"/>
        <w:jc w:val="both"/>
      </w:pPr>
      <w:r>
        <w:t>·осуществление контроля за соблюдением законодательства в сфере погребения и похоронного дела на территории Покровского сельского поселения, а также предупреждение административных нарушений в этой сфере деятельности;</w:t>
      </w:r>
    </w:p>
    <w:p w:rsidR="007856B2" w:rsidRDefault="007856B2" w:rsidP="007856B2">
      <w:pPr>
        <w:pStyle w:val="a4"/>
        <w:jc w:val="both"/>
      </w:pPr>
      <w:r>
        <w:t>·другие полномочия, установленные законодательством Российской Федерации, Ярославской области, нормативными правовыми актами Покровского сельского поселения.</w:t>
      </w:r>
    </w:p>
    <w:p w:rsidR="007856B2" w:rsidRDefault="007856B2" w:rsidP="007856B2">
      <w:pPr>
        <w:pStyle w:val="a4"/>
        <w:jc w:val="both"/>
      </w:pPr>
      <w:r>
        <w:t>7. Администрация кладбища</w:t>
      </w:r>
    </w:p>
    <w:p w:rsidR="007856B2" w:rsidRDefault="007856B2" w:rsidP="007856B2">
      <w:pPr>
        <w:pStyle w:val="a4"/>
        <w:jc w:val="both"/>
      </w:pPr>
      <w:r>
        <w:t>7.1. Администрация кладбища должна содержать кладбище в надлежащем порядке и обеспечивать:</w:t>
      </w:r>
    </w:p>
    <w:p w:rsidR="007856B2" w:rsidRDefault="007856B2" w:rsidP="007856B2">
      <w:pPr>
        <w:pStyle w:val="a4"/>
        <w:jc w:val="both"/>
      </w:pPr>
      <w:r>
        <w:t>а) соблюдение установленной нормы отвода каждого земельного участка для захоронения и правил подготовки могил;</w:t>
      </w:r>
    </w:p>
    <w:p w:rsidR="007856B2" w:rsidRDefault="007856B2" w:rsidP="007856B2">
      <w:pPr>
        <w:pStyle w:val="a4"/>
        <w:jc w:val="both"/>
      </w:pPr>
      <w:r>
        <w:t>б) содержание в исправном состоянии зданий, инженерного оборудования территории кладбища, ее ограды, дорог, площадок и их ремонт;</w:t>
      </w:r>
    </w:p>
    <w:p w:rsidR="007856B2" w:rsidRDefault="007856B2" w:rsidP="007856B2">
      <w:pPr>
        <w:pStyle w:val="a4"/>
        <w:jc w:val="both"/>
      </w:pPr>
      <w:r>
        <w:t>в) уход за зелеными насаждениями на всей территории кладбища, их полив и обновление;</w:t>
      </w:r>
    </w:p>
    <w:p w:rsidR="007856B2" w:rsidRDefault="007856B2" w:rsidP="007856B2">
      <w:pPr>
        <w:pStyle w:val="a4"/>
        <w:jc w:val="both"/>
      </w:pPr>
      <w:r>
        <w:t>г) исправность землеройной техники, транспортных средств, механизмов и инвентаря;</w:t>
      </w:r>
    </w:p>
    <w:p w:rsidR="007856B2" w:rsidRDefault="007856B2" w:rsidP="007856B2">
      <w:pPr>
        <w:pStyle w:val="a4"/>
        <w:jc w:val="both"/>
      </w:pPr>
      <w:r>
        <w:t>д) систематическую уборку всей территории кладбища и своевременный вывоз мусора;</w:t>
      </w:r>
    </w:p>
    <w:p w:rsidR="007856B2" w:rsidRDefault="007856B2" w:rsidP="007856B2">
      <w:pPr>
        <w:pStyle w:val="a4"/>
        <w:jc w:val="both"/>
      </w:pPr>
      <w:r>
        <w:t>е) предоставление гражданам напрокат инвентаря для ухода за могилами (лопаты, грабли, ведра и т.п.)</w:t>
      </w:r>
    </w:p>
    <w:p w:rsidR="007856B2" w:rsidRDefault="007856B2" w:rsidP="007856B2">
      <w:pPr>
        <w:pStyle w:val="a4"/>
        <w:jc w:val="both"/>
      </w:pPr>
      <w:r>
        <w:t>ж) содержание в надлежащем порядке братских могил, памятников и могил, находящихся под охраной государства;</w:t>
      </w:r>
    </w:p>
    <w:p w:rsidR="007856B2" w:rsidRDefault="007856B2" w:rsidP="007856B2">
      <w:pPr>
        <w:pStyle w:val="a4"/>
        <w:jc w:val="both"/>
      </w:pPr>
      <w:r>
        <w:t>з) высокую культуру обслуживания;</w:t>
      </w:r>
    </w:p>
    <w:p w:rsidR="007856B2" w:rsidRDefault="007856B2" w:rsidP="007856B2">
      <w:pPr>
        <w:pStyle w:val="a4"/>
        <w:jc w:val="both"/>
      </w:pPr>
      <w:r>
        <w:t>и) соблюдение правил пожарной безопасности;</w:t>
      </w:r>
    </w:p>
    <w:p w:rsidR="007856B2" w:rsidRDefault="007856B2" w:rsidP="007856B2">
      <w:pPr>
        <w:pStyle w:val="a4"/>
        <w:jc w:val="both"/>
      </w:pPr>
      <w:r>
        <w:t>к) сохранность машин, механизмов, инвентаря, памятников и прочее.</w:t>
      </w:r>
    </w:p>
    <w:p w:rsidR="007856B2" w:rsidRDefault="007856B2" w:rsidP="007856B2">
      <w:pPr>
        <w:pStyle w:val="a4"/>
        <w:jc w:val="both"/>
      </w:pPr>
      <w:r>
        <w:t>7.2. Функции администрации кладбища Администрацией Покровского сельского поселения Рыбинского муниципального района возлагаются на специализированную службу по вопросам похоронного дела.</w:t>
      </w:r>
    </w:p>
    <w:p w:rsidR="007856B2" w:rsidRDefault="007856B2" w:rsidP="007856B2">
      <w:pPr>
        <w:pStyle w:val="a4"/>
        <w:jc w:val="both"/>
      </w:pPr>
      <w:r>
        <w:t>8. Специализированная служба по вопросам похоронного дела</w:t>
      </w:r>
    </w:p>
    <w:p w:rsidR="007856B2" w:rsidRDefault="007856B2" w:rsidP="007856B2">
      <w:pPr>
        <w:pStyle w:val="a4"/>
        <w:jc w:val="both"/>
      </w:pPr>
      <w:r>
        <w:t>8.1. Специализированная служба по вопросам похоронного дела осуществляет:</w:t>
      </w:r>
    </w:p>
    <w:p w:rsidR="007856B2" w:rsidRDefault="007856B2" w:rsidP="007856B2">
      <w:pPr>
        <w:pStyle w:val="a4"/>
        <w:jc w:val="both"/>
      </w:pPr>
      <w:r>
        <w:t>·предоставление гарантированного перечня услуг по погребению на безвозмездной основе для всех категорий граждан (в комплексе);</w:t>
      </w:r>
    </w:p>
    <w:p w:rsidR="007856B2" w:rsidRDefault="007856B2" w:rsidP="007856B2">
      <w:pPr>
        <w:pStyle w:val="a4"/>
        <w:jc w:val="both"/>
      </w:pPr>
      <w:r>
        <w:t>·захоронение неопознанных, невостребованных и безродных тел умерших (погибших);</w:t>
      </w:r>
    </w:p>
    <w:p w:rsidR="007856B2" w:rsidRDefault="007856B2" w:rsidP="007856B2">
      <w:pPr>
        <w:pStyle w:val="a4"/>
        <w:jc w:val="both"/>
      </w:pPr>
      <w:r>
        <w:t>·погребение умерших и оказание услуг по погребению на платной основе;</w:t>
      </w:r>
    </w:p>
    <w:p w:rsidR="007856B2" w:rsidRDefault="007856B2" w:rsidP="007856B2">
      <w:pPr>
        <w:pStyle w:val="a4"/>
        <w:jc w:val="both"/>
      </w:pPr>
      <w:r>
        <w:t>·своевременную подготовку могил, захоронение умерших, урн с прахом или праха после кремации, подготовку регистрационных знаков;</w:t>
      </w:r>
    </w:p>
    <w:p w:rsidR="007856B2" w:rsidRDefault="007856B2" w:rsidP="007856B2">
      <w:pPr>
        <w:pStyle w:val="a4"/>
        <w:jc w:val="both"/>
      </w:pPr>
      <w:r>
        <w:t>·высокую культуру обслуживания;</w:t>
      </w:r>
    </w:p>
    <w:p w:rsidR="007856B2" w:rsidRDefault="007856B2" w:rsidP="007856B2">
      <w:pPr>
        <w:pStyle w:val="a4"/>
        <w:jc w:val="both"/>
      </w:pPr>
      <w:r>
        <w:t>·соблюдение правил пожарной безопасности;</w:t>
      </w:r>
    </w:p>
    <w:p w:rsidR="007856B2" w:rsidRDefault="007856B2" w:rsidP="007856B2">
      <w:pPr>
        <w:pStyle w:val="a4"/>
        <w:jc w:val="both"/>
      </w:pPr>
      <w:r>
        <w:t>8.2. Специализированная служба по вопросам похоронного дела несет юридическую ответственность за устройство и содержание мест погребений, осуществление гарантий погребений, исполнение волеизъявления умершего о погребении.</w:t>
      </w:r>
    </w:p>
    <w:p w:rsidR="007856B2" w:rsidRDefault="007856B2" w:rsidP="007856B2">
      <w:pPr>
        <w:pStyle w:val="a4"/>
        <w:jc w:val="both"/>
      </w:pPr>
      <w:r>
        <w:t>9. Места захоронения, их виды</w:t>
      </w:r>
    </w:p>
    <w:p w:rsidR="007856B2" w:rsidRDefault="007856B2" w:rsidP="007856B2">
      <w:pPr>
        <w:pStyle w:val="a4"/>
        <w:jc w:val="both"/>
      </w:pPr>
      <w:r>
        <w:t>9.1. Кладбища на территории Покровского сельского поселения являются муниципальными.</w:t>
      </w:r>
    </w:p>
    <w:p w:rsidR="007856B2" w:rsidRDefault="007856B2" w:rsidP="007856B2">
      <w:pPr>
        <w:pStyle w:val="a4"/>
        <w:jc w:val="both"/>
      </w:pPr>
      <w:r>
        <w:t>9.2. На муниципальных кладбищах Покровского сельского поселения захоронение тел умерших (урн с прахом) производится в землю.</w:t>
      </w:r>
    </w:p>
    <w:p w:rsidR="007856B2" w:rsidRDefault="007856B2" w:rsidP="007856B2">
      <w:pPr>
        <w:pStyle w:val="a4"/>
        <w:jc w:val="both"/>
      </w:pPr>
      <w:r>
        <w:t>9.3. На территории Покровского сельского поселения Рыбинского муниципального района функционируют муниципальные кладбища, расположенные в с. Покров (закрытое), с. Николо-Корма (действующее), район д. Ходово Покровского сельского округа (кладбище, вводимое в эксплуатацию).</w:t>
      </w:r>
    </w:p>
    <w:p w:rsidR="007856B2" w:rsidRDefault="007856B2" w:rsidP="007856B2">
      <w:pPr>
        <w:pStyle w:val="a4"/>
        <w:jc w:val="both"/>
      </w:pPr>
      <w:r>
        <w:t>9.4. Расположенные в с. Покров, с. Никола-Корма кладбища не имеют площадей под новые захоронения, не могут быть расширены территориально и не имеют подготовленных участков под новые захоронения. Погребение умерших (погибших) на этих территориях производится только в пределах существующих родственных и семейных (родовых) захоронений или на вновь подготовленных участках под новые захоронения.</w:t>
      </w:r>
    </w:p>
    <w:p w:rsidR="007856B2" w:rsidRDefault="007856B2" w:rsidP="007856B2">
      <w:pPr>
        <w:pStyle w:val="a4"/>
        <w:jc w:val="both"/>
      </w:pPr>
      <w:r>
        <w:t>9.5. Уполномоченный орган местного самоуправления в сфере погребения и похоронного дела ведет учет всех захоронений, произведенных на территории кладбищ, а также проводит их инвентаризацию не реже одного раза в три года. Порядок проведения инвентаризации захоронений, произведенных на территории кладбищ, устанавливается уполномоченным органом местного самоуправления в сфере погребения и похоронного дела с соблюдением требований законодательства Российской Федерации.</w:t>
      </w:r>
    </w:p>
    <w:p w:rsidR="007856B2" w:rsidRDefault="007856B2" w:rsidP="007856B2">
      <w:pPr>
        <w:pStyle w:val="a4"/>
        <w:jc w:val="both"/>
      </w:pPr>
      <w:r>
        <w:t>9.6. Погребение умерших осуществляется ежедневно с 10.00 до 15.00.</w:t>
      </w:r>
    </w:p>
    <w:p w:rsidR="007856B2" w:rsidRDefault="007856B2" w:rsidP="007856B2">
      <w:pPr>
        <w:pStyle w:val="a4"/>
        <w:jc w:val="both"/>
      </w:pPr>
      <w:r>
        <w:t>9.7. 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7856B2" w:rsidRDefault="007856B2" w:rsidP="007856B2">
      <w:pPr>
        <w:pStyle w:val="a4"/>
        <w:jc w:val="both"/>
      </w:pPr>
      <w:r>
        <w:t>9.8. На местах захоронения под захоронение в родственную могилу разрешается не ранее чем через 20 лет. Под захоронение урны с прахом в родственную могилу разрешается независимо от времени предыдущего захоронения.</w:t>
      </w:r>
    </w:p>
    <w:p w:rsidR="007856B2" w:rsidRDefault="007856B2" w:rsidP="007856B2">
      <w:pPr>
        <w:pStyle w:val="a4"/>
        <w:jc w:val="both"/>
      </w:pPr>
      <w:r>
        <w:t>9.10. На кладбищах, расположенных на территории Покровского сельского поселения захоронение урн с прахом производится в землю. При захоронении урн с прахом (за исключением случаев под захоронения в родственную могилу) размер предоставляемого места захоронения составляет 0,75 м x 0,4 м x 0,75 м (длина, глубина, ширина).</w:t>
      </w:r>
    </w:p>
    <w:p w:rsidR="007856B2" w:rsidRDefault="007856B2" w:rsidP="007856B2">
      <w:pPr>
        <w:pStyle w:val="a4"/>
        <w:jc w:val="both"/>
      </w:pPr>
      <w:r>
        <w:t>9.11. Места захоронений предоставляются в соответствии с установленной планировкой кладбища. Ширина разрывов между соседними местами захоронения должна составлять не менее 0,5 м, между рядами - 1 м. Не допускается устройство захоронений в разрывах между могилами на месте (участке) захоронения, между местами захоронения, на обочинах дорог и в пределах санитарно-защитной зоны.</w:t>
      </w:r>
    </w:p>
    <w:p w:rsidR="007856B2" w:rsidRDefault="007856B2" w:rsidP="007856B2">
      <w:pPr>
        <w:pStyle w:val="a4"/>
        <w:jc w:val="both"/>
      </w:pPr>
      <w:r>
        <w:t>9.12.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 категорически запрещено.</w:t>
      </w:r>
    </w:p>
    <w:p w:rsidR="007856B2" w:rsidRDefault="007856B2" w:rsidP="007856B2">
      <w:pPr>
        <w:pStyle w:val="a4"/>
        <w:jc w:val="both"/>
      </w:pPr>
      <w:r>
        <w:t>9.13. Обязанности по содержанию, благоустройству и ремонту расположенных на территории кладбища одиночных захоронений, а также захоронений и памятников погибшим при защите Отечества, возлагаются на организацию, управляющую кладбищем.</w:t>
      </w:r>
    </w:p>
    <w:p w:rsidR="007856B2" w:rsidRDefault="007856B2" w:rsidP="007856B2">
      <w:pPr>
        <w:pStyle w:val="a4"/>
        <w:jc w:val="both"/>
      </w:pPr>
      <w:r>
        <w:t>9.14.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осуществлялось за счет средств федерального, областного, местного бюджетов, а также иных захоронений и памятников, находящихся под охраной государства, возлагается на организацию, управляющую кладбищем.</w:t>
      </w:r>
    </w:p>
    <w:p w:rsidR="007856B2" w:rsidRDefault="007856B2" w:rsidP="007856B2">
      <w:pPr>
        <w:pStyle w:val="a4"/>
        <w:jc w:val="both"/>
      </w:pPr>
      <w:r>
        <w:t>9.15. В случаях, не предусмотренных пунктами 12.11, и 12.12. настоящего Положения, обязанности по содержанию и благоустройству мест захоронения, в том числе по ремонту надмогильных сооружений (надгробий) и оград, осуществляют лица, на которых зарегистрированы места захоронений.</w:t>
      </w:r>
    </w:p>
    <w:p w:rsidR="007856B2" w:rsidRDefault="007856B2" w:rsidP="007856B2">
      <w:pPr>
        <w:pStyle w:val="a4"/>
        <w:jc w:val="both"/>
      </w:pPr>
      <w:r>
        <w:t>9.2. Места захоронения подразделяются на следующие виды:</w:t>
      </w:r>
    </w:p>
    <w:p w:rsidR="007856B2" w:rsidRDefault="007856B2" w:rsidP="007856B2">
      <w:pPr>
        <w:pStyle w:val="a4"/>
        <w:jc w:val="both"/>
      </w:pPr>
      <w:r>
        <w:t>·одиночные;</w:t>
      </w:r>
    </w:p>
    <w:p w:rsidR="007856B2" w:rsidRDefault="007856B2" w:rsidP="007856B2">
      <w:pPr>
        <w:pStyle w:val="a4"/>
        <w:jc w:val="both"/>
      </w:pPr>
      <w:r>
        <w:t>·родственные;</w:t>
      </w:r>
    </w:p>
    <w:p w:rsidR="007856B2" w:rsidRDefault="007856B2" w:rsidP="007856B2">
      <w:pPr>
        <w:pStyle w:val="a4"/>
        <w:jc w:val="both"/>
      </w:pPr>
      <w:r>
        <w:t>·семейные (родовые);</w:t>
      </w:r>
    </w:p>
    <w:p w:rsidR="007856B2" w:rsidRDefault="007856B2" w:rsidP="007856B2">
      <w:pPr>
        <w:pStyle w:val="a4"/>
        <w:jc w:val="both"/>
      </w:pPr>
      <w:r>
        <w:t>·почетные;</w:t>
      </w:r>
    </w:p>
    <w:p w:rsidR="007856B2" w:rsidRDefault="007856B2" w:rsidP="007856B2">
      <w:pPr>
        <w:pStyle w:val="a4"/>
        <w:jc w:val="both"/>
      </w:pPr>
      <w:r>
        <w:t>·воинские;</w:t>
      </w:r>
    </w:p>
    <w:p w:rsidR="007856B2" w:rsidRDefault="007856B2" w:rsidP="007856B2">
      <w:pPr>
        <w:pStyle w:val="a4"/>
        <w:jc w:val="both"/>
      </w:pPr>
      <w:r>
        <w:t>·братские (общие).</w:t>
      </w:r>
    </w:p>
    <w:p w:rsidR="007856B2" w:rsidRDefault="007856B2" w:rsidP="007856B2">
      <w:pPr>
        <w:pStyle w:val="a4"/>
        <w:jc w:val="both"/>
      </w:pPr>
      <w:r>
        <w:t>9.3. Участки для погребения устанавливаются следующих размеров:</w:t>
      </w:r>
    </w:p>
    <w:p w:rsidR="007856B2" w:rsidRDefault="007856B2" w:rsidP="007856B2">
      <w:pPr>
        <w:pStyle w:val="a4"/>
        <w:jc w:val="both"/>
      </w:pPr>
      <w:r>
        <w:t>·для одиночного захоронения - 2,5 м x 1,0 м</w:t>
      </w:r>
    </w:p>
    <w:p w:rsidR="007856B2" w:rsidRDefault="007856B2" w:rsidP="007856B2">
      <w:pPr>
        <w:pStyle w:val="a4"/>
        <w:jc w:val="both"/>
      </w:pPr>
      <w:r>
        <w:t>·для родственного захоронения - 2,5 м x 2,0 м</w:t>
      </w:r>
    </w:p>
    <w:p w:rsidR="007856B2" w:rsidRDefault="007856B2" w:rsidP="007856B2">
      <w:pPr>
        <w:pStyle w:val="a4"/>
        <w:jc w:val="both"/>
      </w:pPr>
      <w:r>
        <w:t>·для семейного (родового) захоронения - 2,25 x 3,5 м;</w:t>
      </w:r>
    </w:p>
    <w:p w:rsidR="007856B2" w:rsidRDefault="007856B2" w:rsidP="007856B2">
      <w:pPr>
        <w:pStyle w:val="a4"/>
        <w:jc w:val="both"/>
      </w:pPr>
      <w:r>
        <w:t>·для воинских захоронений и захоронений почетных граждан - 2,25 x 2,5 м;</w:t>
      </w:r>
    </w:p>
    <w:p w:rsidR="007856B2" w:rsidRDefault="007856B2" w:rsidP="007856B2">
      <w:pPr>
        <w:pStyle w:val="a4"/>
        <w:jc w:val="both"/>
      </w:pPr>
      <w:r>
        <w:t>·глубина захоронения не менее 1,5 м. с учетом местных почвенно-климатических условий. От дна могилы до уровня стояния грунтовых вод должно быть не менее 0,5 м.</w:t>
      </w:r>
    </w:p>
    <w:p w:rsidR="007856B2" w:rsidRDefault="007856B2" w:rsidP="007856B2">
      <w:pPr>
        <w:pStyle w:val="a4"/>
        <w:jc w:val="both"/>
      </w:pPr>
      <w:r>
        <w:t>9.4. Протяженность ограды должна соответствовать размерам выделенного участка.</w:t>
      </w:r>
    </w:p>
    <w:p w:rsidR="007856B2" w:rsidRDefault="007856B2" w:rsidP="007856B2">
      <w:pPr>
        <w:pStyle w:val="a4"/>
        <w:jc w:val="both"/>
      </w:pPr>
      <w:r>
        <w:t>9.5. Земельный участок размером для одиночного захоронения на действующем кладбище предоставляется бесплатно.</w:t>
      </w:r>
    </w:p>
    <w:p w:rsidR="007856B2" w:rsidRDefault="007856B2" w:rsidP="007856B2">
      <w:pPr>
        <w:pStyle w:val="a4"/>
        <w:jc w:val="both"/>
      </w:pPr>
      <w:r>
        <w:t>9.6. Земельный участок размером 5,0 кв. м для родственного захоронения на действующем кладбище предоставляется бесплатно.</w:t>
      </w:r>
    </w:p>
    <w:p w:rsidR="007856B2" w:rsidRDefault="007856B2" w:rsidP="007856B2">
      <w:pPr>
        <w:pStyle w:val="a4"/>
        <w:jc w:val="both"/>
      </w:pPr>
      <w:r>
        <w:t>9.7.Одиночные захоронения</w:t>
      </w:r>
    </w:p>
    <w:p w:rsidR="007856B2" w:rsidRDefault="007856B2" w:rsidP="007856B2">
      <w:pPr>
        <w:pStyle w:val="a4"/>
        <w:jc w:val="both"/>
      </w:pPr>
      <w:r>
        <w:t>9.7.1. Места для одиночных захоронений предоставляются уполномоченным органом местного самоуправления в сфере погребения и похоронного дела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подлинников для сверки).</w:t>
      </w:r>
    </w:p>
    <w:p w:rsidR="007856B2" w:rsidRDefault="007856B2" w:rsidP="007856B2">
      <w:pPr>
        <w:pStyle w:val="a4"/>
        <w:jc w:val="both"/>
      </w:pPr>
      <w:r>
        <w:t>9.7.2. Размер одиночного захоронения - 2,0 м х 1,5 м (3,0 кв. м). Глубина захоронения должна составлять не менее 1,5 м (от поверхности земли до крышки гроба), надмогильный холм должен быть высотой не менее 0,5 м.</w:t>
      </w:r>
    </w:p>
    <w:p w:rsidR="007856B2" w:rsidRDefault="007856B2" w:rsidP="007856B2">
      <w:pPr>
        <w:pStyle w:val="a4"/>
        <w:jc w:val="both"/>
      </w:pPr>
      <w:r>
        <w:t>9.7.3. При предоставлении места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пункте 7.6.4. настоящего Положения.</w:t>
      </w:r>
    </w:p>
    <w:p w:rsidR="007856B2" w:rsidRDefault="007856B2" w:rsidP="007856B2">
      <w:pPr>
        <w:pStyle w:val="a4"/>
        <w:jc w:val="both"/>
      </w:pPr>
      <w:r>
        <w:t>9.7.4.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w:t>
      </w:r>
    </w:p>
    <w:p w:rsidR="007856B2" w:rsidRDefault="007856B2" w:rsidP="007856B2">
      <w:pPr>
        <w:pStyle w:val="a4"/>
        <w:jc w:val="both"/>
      </w:pPr>
      <w:r>
        <w:t>9.8. Родственные захоронения</w:t>
      </w:r>
    </w:p>
    <w:p w:rsidR="007856B2" w:rsidRDefault="007856B2" w:rsidP="007856B2">
      <w:pPr>
        <w:pStyle w:val="a4"/>
        <w:jc w:val="both"/>
      </w:pPr>
      <w:r>
        <w:t>9.8.1. Места для родственных захоронений предоставляются уполномоченным органом местного самоуправления в сфере погребения и похоронного дела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7856B2" w:rsidRDefault="007856B2" w:rsidP="007856B2">
      <w:pPr>
        <w:pStyle w:val="a4"/>
        <w:jc w:val="both"/>
      </w:pPr>
      <w:r>
        <w:t>9.8.2. Размер родственного захоронения - 2,0 м х 2,5 м (5,0 кв. м). Глубина захоронения должна составлять не менее 1,5 м (от поверхности земли до крышки гроба), надмогильный холм должен быть высотой не менее 0,5 м.</w:t>
      </w:r>
    </w:p>
    <w:p w:rsidR="007856B2" w:rsidRDefault="007856B2" w:rsidP="007856B2">
      <w:pPr>
        <w:pStyle w:val="a4"/>
        <w:jc w:val="both"/>
      </w:pPr>
      <w:r>
        <w:t>9.8.3. Если от имени и по поручению лица, взявшего на себя обязанность осуществить погребение умершего, обращается специализированная служба по вопросам похоронного дела или иной хозяйствующий субъект, представляется договор на оказание ритуальных услуг с указанием данных представителя и данных заказчика.</w:t>
      </w:r>
    </w:p>
    <w:p w:rsidR="007856B2" w:rsidRDefault="007856B2" w:rsidP="007856B2">
      <w:pPr>
        <w:pStyle w:val="a4"/>
        <w:jc w:val="both"/>
      </w:pPr>
      <w:r>
        <w:t>9.8.4. При предоставлении места для родственного захоронения уполномоченным органом местного самоуправления в сфере погребения и похоронного дела выдается удостоверение о родственном захоронении (приложение № 1 к Положению).</w:t>
      </w:r>
    </w:p>
    <w:p w:rsidR="007856B2" w:rsidRDefault="007856B2" w:rsidP="007856B2">
      <w:pPr>
        <w:pStyle w:val="a4"/>
        <w:jc w:val="both"/>
      </w:pPr>
      <w:r>
        <w:t>9.9. Семейные (родовые) захоронения</w:t>
      </w:r>
    </w:p>
    <w:p w:rsidR="007856B2" w:rsidRDefault="007856B2" w:rsidP="007856B2">
      <w:pPr>
        <w:pStyle w:val="a4"/>
        <w:jc w:val="both"/>
      </w:pPr>
      <w:r>
        <w:t>9.9.1. Места для семейных (родовых) захоронений предоставляются как под настоящие, так и под будущие захоронения.</w:t>
      </w:r>
    </w:p>
    <w:p w:rsidR="007856B2" w:rsidRDefault="007856B2" w:rsidP="007856B2">
      <w:pPr>
        <w:pStyle w:val="a4"/>
        <w:jc w:val="both"/>
      </w:pPr>
      <w:r>
        <w:t>9.9.2.Места для семейных (родовых) захоронений предоставляются Администрацией Покровского сельского поселения в соответствии с настоящим Положением.</w:t>
      </w:r>
    </w:p>
    <w:p w:rsidR="007856B2" w:rsidRDefault="007856B2" w:rsidP="007856B2">
      <w:pPr>
        <w:pStyle w:val="a4"/>
        <w:jc w:val="both"/>
      </w:pPr>
      <w:r>
        <w:t>9.9.3. Размер семейного (родового) захоронения установлен п. 9.3. настоящего Положения.</w:t>
      </w:r>
    </w:p>
    <w:p w:rsidR="007856B2" w:rsidRDefault="007856B2" w:rsidP="007856B2">
      <w:pPr>
        <w:pStyle w:val="a4"/>
        <w:jc w:val="both"/>
      </w:pPr>
      <w:r>
        <w:t>9.9.4. Администрация Покровского сельского поселения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7856B2" w:rsidRDefault="007856B2" w:rsidP="007856B2">
      <w:pPr>
        <w:pStyle w:val="a4"/>
        <w:jc w:val="both"/>
      </w:pPr>
      <w:r>
        <w:t>9.9.5. Для решения вопроса о предоставлении места семейного (родового) захоронения в Администрацию Покровского сельского поселения представляются следующие документы:</w:t>
      </w:r>
    </w:p>
    <w:p w:rsidR="007856B2" w:rsidRDefault="007856B2" w:rsidP="007856B2">
      <w:pPr>
        <w:pStyle w:val="a4"/>
        <w:jc w:val="both"/>
      </w:pPr>
      <w:r>
        <w:t>1) заявление о предоставлении места для семейного (родового) захоронения;</w:t>
      </w:r>
    </w:p>
    <w:p w:rsidR="007856B2" w:rsidRDefault="007856B2" w:rsidP="007856B2">
      <w:pPr>
        <w:pStyle w:val="a4"/>
        <w:jc w:val="both"/>
      </w:pPr>
      <w:r>
        <w:t>2) копия паспорта или иного документа удостоверяющего личность заявителя, с приложением подлинника для сверки;</w:t>
      </w:r>
    </w:p>
    <w:p w:rsidR="007856B2" w:rsidRDefault="007856B2" w:rsidP="007856B2">
      <w:pPr>
        <w:pStyle w:val="a4"/>
        <w:jc w:val="both"/>
      </w:pPr>
      <w:r>
        <w:t>3) копии документов подтверждающих наличие двух и более близких родственников (иных родственников) с приложением подлинников для сверки.</w:t>
      </w:r>
    </w:p>
    <w:p w:rsidR="007856B2" w:rsidRDefault="007856B2" w:rsidP="007856B2">
      <w:pPr>
        <w:pStyle w:val="a4"/>
        <w:jc w:val="both"/>
      </w:pPr>
      <w:r>
        <w:t>Не допускается требовать предоставления иных документов, не предусмотренных настоящим Положением.</w:t>
      </w:r>
    </w:p>
    <w:p w:rsidR="007856B2" w:rsidRDefault="007856B2" w:rsidP="007856B2">
      <w:pPr>
        <w:pStyle w:val="a4"/>
        <w:jc w:val="both"/>
      </w:pPr>
      <w:r>
        <w:t>Все предоставленные документы принимаются по описи, копия которой вручается заявителю в день передачи документов, с отметкой о дате их приема.</w:t>
      </w:r>
    </w:p>
    <w:p w:rsidR="007856B2" w:rsidRDefault="007856B2" w:rsidP="007856B2">
      <w:pPr>
        <w:pStyle w:val="a4"/>
        <w:jc w:val="both"/>
      </w:pPr>
      <w:r>
        <w:t>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Администрацию Покровского сельского поселения (не позднее одного дня до дня погребения) медицинского свидетельства о смерти или свидетельства о смерти.</w:t>
      </w:r>
    </w:p>
    <w:p w:rsidR="007856B2" w:rsidRDefault="007856B2" w:rsidP="007856B2">
      <w:pPr>
        <w:pStyle w:val="a4"/>
        <w:jc w:val="both"/>
      </w:pPr>
      <w:r>
        <w:t>9.9.6. Размер места для семейного (родового) захоронения (с учетом бесплатно предоставляемого места для родственного захоронения) не может превышать 12 кв. метров.</w:t>
      </w:r>
    </w:p>
    <w:p w:rsidR="007856B2" w:rsidRDefault="007856B2" w:rsidP="007856B2">
      <w:pPr>
        <w:pStyle w:val="a4"/>
        <w:jc w:val="both"/>
      </w:pPr>
      <w:r>
        <w:t>9.9.7. За резервирование места для семейного (родового) захоронения, превышающего размер бесплатно предоставляемого места для родственного захоронения (далее – резервирование места под будущее погребение), взимается единовременная плата в размере, установленном органом местного самоуправления .</w:t>
      </w:r>
    </w:p>
    <w:p w:rsidR="007856B2" w:rsidRDefault="007856B2" w:rsidP="007856B2">
      <w:pPr>
        <w:pStyle w:val="a4"/>
        <w:jc w:val="both"/>
      </w:pPr>
      <w:r>
        <w:t>9.9.8. Средства, полученные за резервирование места под будущее погребение, подлежат зачислению в местный бюджет.</w:t>
      </w:r>
    </w:p>
    <w:p w:rsidR="007856B2" w:rsidRDefault="007856B2" w:rsidP="007856B2">
      <w:pPr>
        <w:pStyle w:val="a4"/>
        <w:jc w:val="both"/>
      </w:pPr>
      <w:r>
        <w:t>9.9.9. Решение о предоставлении места для семейного (родового) захоронения вручается или направляется почтовым отправлением с уведомлением о его вручении (далее – направляется с уведомлением) заявителю, с указанием реквизитов банковского счета и срока уплаты платежа за резервирование места под будущее погребение.</w:t>
      </w:r>
    </w:p>
    <w:p w:rsidR="007856B2" w:rsidRDefault="007856B2" w:rsidP="007856B2">
      <w:pPr>
        <w:pStyle w:val="a4"/>
        <w:jc w:val="both"/>
      </w:pPr>
      <w:r>
        <w:t>9.9.10. Решение об отказе в предоставлении места для семейного (родового) захоронения вручается или направляется с уведомлением заявителю, с указанием причин отказа.</w:t>
      </w:r>
    </w:p>
    <w:p w:rsidR="007856B2" w:rsidRDefault="007856B2" w:rsidP="007856B2">
      <w:pPr>
        <w:pStyle w:val="a4"/>
        <w:jc w:val="both"/>
      </w:pPr>
      <w:r>
        <w:t>Отказ в предоставлении места для семейного (родового) захоронения допускается в случае, если:</w:t>
      </w:r>
    </w:p>
    <w:p w:rsidR="007856B2" w:rsidRDefault="007856B2" w:rsidP="007856B2">
      <w:pPr>
        <w:pStyle w:val="a4"/>
        <w:jc w:val="both"/>
      </w:pPr>
      <w:r>
        <w:t>1)заявитель является недееспособным лицом;</w:t>
      </w:r>
    </w:p>
    <w:p w:rsidR="007856B2" w:rsidRDefault="007856B2" w:rsidP="007856B2">
      <w:pPr>
        <w:pStyle w:val="a4"/>
        <w:jc w:val="both"/>
      </w:pPr>
      <w:r>
        <w:t>2)в предоставленных заявителем документах обнаружены недостоверные данные;</w:t>
      </w:r>
    </w:p>
    <w:p w:rsidR="007856B2" w:rsidRDefault="007856B2" w:rsidP="007856B2">
      <w:pPr>
        <w:pStyle w:val="a4"/>
        <w:jc w:val="both"/>
      </w:pPr>
      <w:r>
        <w:t>3)заявитель не предоставил документы;</w:t>
      </w:r>
    </w:p>
    <w:p w:rsidR="007856B2" w:rsidRDefault="007856B2" w:rsidP="007856B2">
      <w:pPr>
        <w:pStyle w:val="a4"/>
        <w:jc w:val="both"/>
      </w:pPr>
      <w:r>
        <w:t>9.9.11. На основании решения Администрации Покровского сельского поселения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осуществляется его предоставление в срок, не превышающий трех календарных дней, (не позднее одного дня до дня погребения в случаях, установленных в 9.9.5. настоящего Положения.</w:t>
      </w:r>
    </w:p>
    <w:p w:rsidR="007856B2" w:rsidRDefault="007856B2" w:rsidP="007856B2">
      <w:pPr>
        <w:pStyle w:val="a4"/>
        <w:jc w:val="both"/>
      </w:pPr>
      <w:r>
        <w:t>9.10. Почетные захоронения</w:t>
      </w:r>
    </w:p>
    <w:p w:rsidR="007856B2" w:rsidRDefault="007856B2" w:rsidP="007856B2">
      <w:pPr>
        <w:pStyle w:val="a4"/>
        <w:jc w:val="both"/>
      </w:pPr>
      <w:r>
        <w:t>9.10.1. На кладбище в целях увековечения памяти умерших граждан, имеющих заслуги перед Российской Федерацией, Ярославской областью, Покровским сельским поселением, могут быть отведены обособленные участки (зоны) почетных захоронений.</w:t>
      </w:r>
    </w:p>
    <w:p w:rsidR="007856B2" w:rsidRDefault="007856B2" w:rsidP="007856B2">
      <w:pPr>
        <w:pStyle w:val="a4"/>
        <w:jc w:val="both"/>
      </w:pPr>
      <w:r>
        <w:t>9.10.2. Почетные захоронения предоставляются на безвозмездной основе при погребении на основании распоряжения Администрации Покровского сельского поселения, по ходатайству заинтересованных лиц или организаций, при обосновании и подтверждении соответствующих заслуг умершего перед Российской Федерацией, Ярославской областью, Покровским сельским поселением,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7856B2" w:rsidRDefault="007856B2" w:rsidP="007856B2">
      <w:pPr>
        <w:pStyle w:val="a4"/>
        <w:jc w:val="both"/>
      </w:pPr>
      <w:r>
        <w:t>9.10.3. Размер места для почетного захоронения установлен п.9.3. настоящего Положения.</w:t>
      </w:r>
    </w:p>
    <w:p w:rsidR="007856B2" w:rsidRDefault="007856B2" w:rsidP="007856B2">
      <w:pPr>
        <w:pStyle w:val="a4"/>
        <w:jc w:val="both"/>
      </w:pPr>
      <w:r>
        <w:t>9.11.. Воинские захоронения</w:t>
      </w:r>
    </w:p>
    <w:p w:rsidR="007856B2" w:rsidRDefault="007856B2" w:rsidP="007856B2">
      <w:pPr>
        <w:pStyle w:val="a4"/>
        <w:jc w:val="both"/>
      </w:pPr>
      <w:r>
        <w:t>9.11.1. Места для воинских захоронений предоставляются Администрацией Покровского сельского поселения, в день обращения лица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Места на воинском участке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7856B2" w:rsidRDefault="007856B2" w:rsidP="007856B2">
      <w:pPr>
        <w:pStyle w:val="a4"/>
        <w:jc w:val="both"/>
      </w:pPr>
      <w:r>
        <w:t>9.11.2. Размер места для воинского захоронения установлен п.п. 9.3. настоящего Положения.</w:t>
      </w:r>
    </w:p>
    <w:p w:rsidR="007856B2" w:rsidRDefault="007856B2" w:rsidP="007856B2">
      <w:pPr>
        <w:pStyle w:val="a4"/>
        <w:jc w:val="both"/>
      </w:pPr>
      <w:r>
        <w:t>9.12. Братские (общие) захоронения</w:t>
      </w:r>
    </w:p>
    <w:p w:rsidR="007856B2" w:rsidRDefault="007856B2" w:rsidP="007856B2">
      <w:pPr>
        <w:pStyle w:val="a4"/>
        <w:jc w:val="both"/>
      </w:pPr>
      <w:r>
        <w:t>9.12.1.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7856B2" w:rsidRDefault="007856B2" w:rsidP="007856B2">
      <w:pPr>
        <w:pStyle w:val="a4"/>
        <w:jc w:val="both"/>
      </w:pPr>
      <w:r>
        <w:t>9.12.2. Размер места для братского (общего) захоронения и его размещение на территории кладбища определяются в каждом конкретном случае.</w:t>
      </w:r>
    </w:p>
    <w:p w:rsidR="007856B2" w:rsidRDefault="007856B2" w:rsidP="007856B2">
      <w:pPr>
        <w:pStyle w:val="a4"/>
        <w:jc w:val="both"/>
      </w:pPr>
      <w:r>
        <w:t>9.12.3. При предоставлении места для братского (общего) захоронения, удостоверение о братском (общем) захоронении не выдается.</w:t>
      </w:r>
    </w:p>
    <w:p w:rsidR="007856B2" w:rsidRDefault="007856B2" w:rsidP="007856B2">
      <w:pPr>
        <w:pStyle w:val="a4"/>
        <w:jc w:val="both"/>
      </w:pPr>
      <w:r>
        <w:t>9.12.4. На местах для братских (общих) захоронений под захоронение не производится.</w:t>
      </w:r>
    </w:p>
    <w:p w:rsidR="007856B2" w:rsidRDefault="007856B2" w:rsidP="007856B2">
      <w:pPr>
        <w:pStyle w:val="a4"/>
        <w:jc w:val="both"/>
      </w:pPr>
      <w:r>
        <w:t>10. Порядок оформления захоронения</w:t>
      </w:r>
    </w:p>
    <w:p w:rsidR="007856B2" w:rsidRDefault="007856B2" w:rsidP="007856B2">
      <w:pPr>
        <w:pStyle w:val="a4"/>
        <w:jc w:val="both"/>
      </w:pPr>
      <w:r>
        <w:t>10.1. Прием заказов на погребение производится специализированной службой по вопросам похоронного дела после регистрации смерти в актовых записях органов ЗАГС. Время и место погребения по согласованию с лицом, взявшим на себя обязанность осуществить погребение умершего, устанавливается при оформлении заказа.</w:t>
      </w:r>
    </w:p>
    <w:p w:rsidR="007856B2" w:rsidRDefault="007856B2" w:rsidP="007856B2">
      <w:pPr>
        <w:pStyle w:val="a4"/>
        <w:jc w:val="both"/>
      </w:pPr>
      <w:r>
        <w:t>10.2. Оформление заказа на погребение умершего (погибшего) производится при наличии у лица, взявшего на себя обязанность осуществить погребение умершего:</w:t>
      </w:r>
    </w:p>
    <w:p w:rsidR="007856B2" w:rsidRDefault="007856B2" w:rsidP="007856B2">
      <w:pPr>
        <w:pStyle w:val="a4"/>
        <w:jc w:val="both"/>
      </w:pPr>
      <w:r>
        <w:t>- подлинного гербового свидетельства о смерти умершего (погибшего);</w:t>
      </w:r>
    </w:p>
    <w:p w:rsidR="007856B2" w:rsidRDefault="007856B2" w:rsidP="007856B2">
      <w:pPr>
        <w:pStyle w:val="a4"/>
        <w:jc w:val="both"/>
      </w:pPr>
      <w:r>
        <w:t>- документа, удостоверяющего личность, либо гарантийного письма и доверенности, если обязанность по организации похорон возложена на юридическое лицо. Требование иных документов запрещено.</w:t>
      </w:r>
    </w:p>
    <w:p w:rsidR="007856B2" w:rsidRDefault="007856B2" w:rsidP="007856B2">
      <w:pPr>
        <w:pStyle w:val="a4"/>
        <w:jc w:val="both"/>
      </w:pPr>
      <w:r>
        <w:t>10.3. Разрешение на погребение умершего (погибшего) в существующую могилу или родственное захоронение предоставляется при наличии у лица, взявшего на себя обязанность осуществить погребение умершего:</w:t>
      </w:r>
    </w:p>
    <w:p w:rsidR="007856B2" w:rsidRDefault="007856B2" w:rsidP="007856B2">
      <w:pPr>
        <w:pStyle w:val="a4"/>
        <w:jc w:val="both"/>
      </w:pPr>
      <w:r>
        <w:t>·подлинного гербового свидетельства о смерти умершего (погибшего);</w:t>
      </w:r>
    </w:p>
    <w:p w:rsidR="007856B2" w:rsidRDefault="007856B2" w:rsidP="007856B2">
      <w:pPr>
        <w:pStyle w:val="a4"/>
        <w:jc w:val="both"/>
      </w:pPr>
      <w:r>
        <w:t>·подлинного гербового свидетельства о смерти ранее умершего (умерших);</w:t>
      </w:r>
    </w:p>
    <w:p w:rsidR="007856B2" w:rsidRDefault="007856B2" w:rsidP="007856B2">
      <w:pPr>
        <w:pStyle w:val="a4"/>
        <w:jc w:val="both"/>
      </w:pPr>
      <w:r>
        <w:t>·документов, подтверждающих близкое родство между умершим (погибшим) и ранее умершим(умершими);</w:t>
      </w:r>
    </w:p>
    <w:p w:rsidR="007856B2" w:rsidRDefault="007856B2" w:rsidP="007856B2">
      <w:pPr>
        <w:pStyle w:val="a4"/>
        <w:jc w:val="both"/>
      </w:pPr>
      <w:r>
        <w:t>·удостоверения о захоронении;</w:t>
      </w:r>
    </w:p>
    <w:p w:rsidR="007856B2" w:rsidRDefault="007856B2" w:rsidP="007856B2">
      <w:pPr>
        <w:pStyle w:val="a4"/>
        <w:jc w:val="both"/>
      </w:pPr>
      <w:r>
        <w:t>·письменного согласия на погребение умершего (погибшего) от лица, ответственного за захоронение.</w:t>
      </w:r>
    </w:p>
    <w:p w:rsidR="007856B2" w:rsidRDefault="007856B2" w:rsidP="007856B2">
      <w:pPr>
        <w:pStyle w:val="a4"/>
        <w:jc w:val="both"/>
      </w:pPr>
      <w:r>
        <w:t>Заключение о возможности погребения умершего (погибшего) в могилу или родственное захоронение составляется сотрудником организации, управляющей кладбищем, в присутствии лица, взявшего на себя обязанность осуществить погребение умершего, после совместного обследования родственного захоронения (могилы).</w:t>
      </w:r>
    </w:p>
    <w:p w:rsidR="007856B2" w:rsidRDefault="007856B2" w:rsidP="007856B2">
      <w:pPr>
        <w:pStyle w:val="a4"/>
        <w:jc w:val="both"/>
      </w:pPr>
      <w:r>
        <w:t>11. Порядок последующих захоронений</w:t>
      </w:r>
    </w:p>
    <w:p w:rsidR="007856B2" w:rsidRDefault="007856B2" w:rsidP="007856B2">
      <w:pPr>
        <w:pStyle w:val="a4"/>
        <w:jc w:val="both"/>
      </w:pPr>
      <w:r>
        <w:t>11.1. На местах родственных и семейных (родовых) захоронений, последующие захоронения производятся с разрешения уполномоченного органа местного самоуправления в сфере погребения и похоронного дела по письменному заявлению граждан, на которых зарегистрированы эти участки. Захоронение урн с прахом в землю на местах родственных захоронений производится с разрешения уполномоченного органа местного самоуправления в сфере погребения и похоронного дела по письменному заявлению граждан независимо от срока предыдущего захоронения.</w:t>
      </w:r>
    </w:p>
    <w:p w:rsidR="007856B2" w:rsidRDefault="007856B2" w:rsidP="007856B2">
      <w:pPr>
        <w:pStyle w:val="a4"/>
        <w:jc w:val="both"/>
      </w:pPr>
      <w:r>
        <w:t>11.2. При погребении на месте родственного, воинского захоронения (в том числе при под захоронении в родственную могилу) предоставляются следующие документы:</w:t>
      </w:r>
    </w:p>
    <w:p w:rsidR="007856B2" w:rsidRDefault="007856B2" w:rsidP="007856B2">
      <w:pPr>
        <w:pStyle w:val="a4"/>
        <w:jc w:val="both"/>
      </w:pPr>
      <w:r>
        <w:t>·свидетельство о смерти, выданное органами ЗАГС (при захоронении урны с прахом - свидетельство о смерти и справка о кремации и документ на получение праха);</w:t>
      </w:r>
    </w:p>
    <w:p w:rsidR="007856B2" w:rsidRDefault="007856B2" w:rsidP="007856B2">
      <w:pPr>
        <w:pStyle w:val="a4"/>
        <w:jc w:val="both"/>
      </w:pPr>
      <w:r>
        <w:t>·удостоверение о родственном, воинском захоронении;</w:t>
      </w:r>
    </w:p>
    <w:p w:rsidR="007856B2" w:rsidRDefault="007856B2" w:rsidP="007856B2">
      <w:pPr>
        <w:pStyle w:val="a4"/>
        <w:jc w:val="both"/>
      </w:pPr>
      <w:r>
        <w:t>·паспорт или иной документ, удостоверяющий личность лица, взявшего на себя обязанность осуществить погребение умершего;</w:t>
      </w:r>
    </w:p>
    <w:p w:rsidR="007856B2" w:rsidRDefault="007856B2" w:rsidP="007856B2">
      <w:pPr>
        <w:pStyle w:val="a4"/>
        <w:jc w:val="both"/>
      </w:pPr>
      <w:r>
        <w:t>·документы, подтверждающие факт родственных отношений между умершим и лицом, захороненным на месте родственного захоронения.</w:t>
      </w:r>
    </w:p>
    <w:p w:rsidR="007856B2" w:rsidRDefault="007856B2" w:rsidP="007856B2">
      <w:pPr>
        <w:pStyle w:val="a4"/>
        <w:jc w:val="both"/>
      </w:pPr>
      <w:r>
        <w:t>11.3. При последующем захоронении на месте семейного (родового) захоронения предоставляются следующие документы:</w:t>
      </w:r>
    </w:p>
    <w:p w:rsidR="007856B2" w:rsidRDefault="007856B2" w:rsidP="007856B2">
      <w:pPr>
        <w:pStyle w:val="a4"/>
        <w:jc w:val="both"/>
      </w:pPr>
      <w:r>
        <w:t>·свидетельство о смерти, выданное органами ЗАГС (при захоронении урны с прахом - свидетельство о смерти и справка о кремации);</w:t>
      </w:r>
    </w:p>
    <w:p w:rsidR="007856B2" w:rsidRDefault="007856B2" w:rsidP="007856B2">
      <w:pPr>
        <w:pStyle w:val="a4"/>
        <w:jc w:val="both"/>
      </w:pPr>
      <w:r>
        <w:t>·решение уполномоченного органа местного самоуправления в сфере погребения и похоронного дела о предоставлении места для семейного (родового) захоронения;</w:t>
      </w:r>
    </w:p>
    <w:p w:rsidR="007856B2" w:rsidRDefault="007856B2" w:rsidP="007856B2">
      <w:pPr>
        <w:pStyle w:val="a4"/>
        <w:jc w:val="both"/>
      </w:pPr>
      <w:r>
        <w:t>·удостоверение о семейном (родовом) захоронении;</w:t>
      </w:r>
    </w:p>
    <w:p w:rsidR="007856B2" w:rsidRDefault="007856B2" w:rsidP="007856B2">
      <w:pPr>
        <w:pStyle w:val="a4"/>
        <w:jc w:val="both"/>
      </w:pPr>
      <w:r>
        <w:t>·паспорт или иной документ, удостоверяющий личность лица, взявшего на себя обязанн</w:t>
      </w:r>
    </w:p>
    <w:p w:rsidR="005F6CF9" w:rsidRPr="007856B2" w:rsidRDefault="005F6CF9" w:rsidP="007856B2">
      <w:bookmarkStart w:id="0" w:name="_GoBack"/>
      <w:bookmarkEnd w:id="0"/>
    </w:p>
    <w:sectPr w:rsidR="005F6CF9" w:rsidRPr="007856B2"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41FE4"/>
    <w:rsid w:val="000638A8"/>
    <w:rsid w:val="00076376"/>
    <w:rsid w:val="000D17C0"/>
    <w:rsid w:val="000E75B6"/>
    <w:rsid w:val="00101D40"/>
    <w:rsid w:val="00214813"/>
    <w:rsid w:val="0023104C"/>
    <w:rsid w:val="00252FA2"/>
    <w:rsid w:val="002646CE"/>
    <w:rsid w:val="00291836"/>
    <w:rsid w:val="00355ED7"/>
    <w:rsid w:val="00392393"/>
    <w:rsid w:val="003A5D82"/>
    <w:rsid w:val="003B027E"/>
    <w:rsid w:val="004A79B3"/>
    <w:rsid w:val="00593E84"/>
    <w:rsid w:val="005F2B89"/>
    <w:rsid w:val="005F6CF9"/>
    <w:rsid w:val="00634B10"/>
    <w:rsid w:val="00661440"/>
    <w:rsid w:val="00692B9B"/>
    <w:rsid w:val="006A6C3D"/>
    <w:rsid w:val="006E6A93"/>
    <w:rsid w:val="007434ED"/>
    <w:rsid w:val="007856B2"/>
    <w:rsid w:val="007F31F7"/>
    <w:rsid w:val="00830ECA"/>
    <w:rsid w:val="00854E32"/>
    <w:rsid w:val="00902397"/>
    <w:rsid w:val="009802BE"/>
    <w:rsid w:val="009D3F36"/>
    <w:rsid w:val="009D5383"/>
    <w:rsid w:val="009E1514"/>
    <w:rsid w:val="00A10C9B"/>
    <w:rsid w:val="00A84E23"/>
    <w:rsid w:val="00AD0337"/>
    <w:rsid w:val="00AD7BC9"/>
    <w:rsid w:val="00B06D88"/>
    <w:rsid w:val="00B4207A"/>
    <w:rsid w:val="00B923A5"/>
    <w:rsid w:val="00BC45BB"/>
    <w:rsid w:val="00C042B7"/>
    <w:rsid w:val="00C3782C"/>
    <w:rsid w:val="00C47A92"/>
    <w:rsid w:val="00D708CF"/>
    <w:rsid w:val="00D92B42"/>
    <w:rsid w:val="00DC2D2E"/>
    <w:rsid w:val="00DE2B45"/>
    <w:rsid w:val="00E177DF"/>
    <w:rsid w:val="00E66BF9"/>
    <w:rsid w:val="00E75496"/>
    <w:rsid w:val="00EB1AEE"/>
    <w:rsid w:val="00F0354D"/>
    <w:rsid w:val="00F35FC1"/>
    <w:rsid w:val="00FC1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4794</Words>
  <Characters>27327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2018-12-03T06:52:00Z</dcterms:created>
  <dcterms:modified xsi:type="dcterms:W3CDTF">2018-12-03T06:52:00Z</dcterms:modified>
</cp:coreProperties>
</file>