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29" w:rsidRDefault="00004615">
      <w:pPr>
        <w:spacing w:line="237" w:lineRule="auto"/>
        <w:ind w:left="34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ПОСТАНОВЛЕНИЕ</w:t>
      </w:r>
    </w:p>
    <w:p w:rsidR="005D7129" w:rsidRDefault="00004615">
      <w:pPr>
        <w:spacing w:line="238" w:lineRule="auto"/>
        <w:ind w:left="33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АДМИНИСТРАЦИИ</w:t>
      </w:r>
    </w:p>
    <w:p w:rsidR="005D7129" w:rsidRDefault="005D7129">
      <w:pPr>
        <w:spacing w:line="3" w:lineRule="exact"/>
        <w:rPr>
          <w:sz w:val="24"/>
          <w:szCs w:val="24"/>
        </w:rPr>
      </w:pPr>
    </w:p>
    <w:p w:rsidR="005D7129" w:rsidRDefault="007761C6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Покровского</w:t>
      </w:r>
      <w:r w:rsidR="00004615">
        <w:rPr>
          <w:rFonts w:eastAsia="Times New Roman"/>
          <w:b/>
          <w:bCs/>
          <w:sz w:val="28"/>
          <w:szCs w:val="28"/>
        </w:rPr>
        <w:t xml:space="preserve"> сельского поселения</w:t>
      </w:r>
    </w:p>
    <w:p w:rsidR="005D7129" w:rsidRDefault="00004615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Рыбинского муниципального района</w:t>
      </w:r>
    </w:p>
    <w:p w:rsidR="005D7129" w:rsidRDefault="005D7129">
      <w:pPr>
        <w:spacing w:line="270" w:lineRule="exact"/>
        <w:rPr>
          <w:sz w:val="24"/>
          <w:szCs w:val="24"/>
        </w:rPr>
      </w:pPr>
    </w:p>
    <w:p w:rsidR="007761C6" w:rsidRDefault="007761C6">
      <w:pPr>
        <w:tabs>
          <w:tab w:val="left" w:pos="640"/>
          <w:tab w:val="left" w:pos="8300"/>
        </w:tabs>
        <w:ind w:left="260"/>
        <w:rPr>
          <w:rFonts w:eastAsia="Times New Roman"/>
          <w:b/>
          <w:color w:val="00000A"/>
          <w:sz w:val="24"/>
          <w:szCs w:val="24"/>
        </w:rPr>
      </w:pPr>
    </w:p>
    <w:p w:rsidR="007761C6" w:rsidRDefault="007761C6">
      <w:pPr>
        <w:tabs>
          <w:tab w:val="left" w:pos="640"/>
          <w:tab w:val="left" w:pos="8300"/>
        </w:tabs>
        <w:ind w:left="260"/>
        <w:rPr>
          <w:rFonts w:eastAsia="Times New Roman"/>
          <w:b/>
          <w:color w:val="00000A"/>
          <w:sz w:val="24"/>
          <w:szCs w:val="24"/>
        </w:rPr>
      </w:pPr>
    </w:p>
    <w:p w:rsidR="005D7129" w:rsidRPr="007761C6" w:rsidRDefault="004739E7">
      <w:pPr>
        <w:tabs>
          <w:tab w:val="left" w:pos="640"/>
          <w:tab w:val="left" w:pos="8300"/>
        </w:tabs>
        <w:ind w:left="260"/>
        <w:rPr>
          <w:b/>
          <w:sz w:val="20"/>
          <w:szCs w:val="20"/>
        </w:rPr>
      </w:pPr>
      <w:r w:rsidRPr="007761C6">
        <w:rPr>
          <w:rFonts w:eastAsia="Times New Roman"/>
          <w:b/>
          <w:color w:val="00000A"/>
          <w:sz w:val="24"/>
          <w:szCs w:val="24"/>
        </w:rPr>
        <w:t>о</w:t>
      </w:r>
      <w:r w:rsidR="007761C6" w:rsidRPr="007761C6">
        <w:rPr>
          <w:rFonts w:eastAsia="Times New Roman"/>
          <w:b/>
          <w:color w:val="00000A"/>
          <w:sz w:val="24"/>
          <w:szCs w:val="24"/>
        </w:rPr>
        <w:t>т 01</w:t>
      </w:r>
      <w:bookmarkStart w:id="0" w:name="_GoBack"/>
      <w:bookmarkEnd w:id="0"/>
      <w:r w:rsidR="007761C6" w:rsidRPr="007761C6">
        <w:rPr>
          <w:rFonts w:eastAsia="Times New Roman"/>
          <w:b/>
          <w:color w:val="00000A"/>
          <w:sz w:val="24"/>
          <w:szCs w:val="24"/>
        </w:rPr>
        <w:t xml:space="preserve"> февраля 2019</w:t>
      </w:r>
      <w:r w:rsidR="00004615" w:rsidRPr="007761C6">
        <w:rPr>
          <w:rFonts w:eastAsia="Times New Roman"/>
          <w:b/>
          <w:color w:val="00000A"/>
          <w:sz w:val="24"/>
          <w:szCs w:val="24"/>
        </w:rPr>
        <w:t xml:space="preserve"> года</w:t>
      </w:r>
      <w:r w:rsidR="00004615" w:rsidRPr="007761C6">
        <w:rPr>
          <w:b/>
          <w:sz w:val="20"/>
          <w:szCs w:val="20"/>
        </w:rPr>
        <w:tab/>
      </w:r>
      <w:r w:rsidR="00F04B00" w:rsidRPr="007761C6">
        <w:rPr>
          <w:b/>
          <w:sz w:val="20"/>
          <w:szCs w:val="20"/>
        </w:rPr>
        <w:t xml:space="preserve">             </w:t>
      </w:r>
      <w:r w:rsidR="007761C6" w:rsidRPr="007761C6">
        <w:rPr>
          <w:rFonts w:eastAsia="Times New Roman"/>
          <w:b/>
          <w:color w:val="00000A"/>
          <w:sz w:val="24"/>
          <w:szCs w:val="24"/>
        </w:rPr>
        <w:t>№ 169</w:t>
      </w:r>
    </w:p>
    <w:p w:rsidR="005D7129" w:rsidRDefault="005D7129">
      <w:pPr>
        <w:spacing w:line="200" w:lineRule="exact"/>
        <w:rPr>
          <w:sz w:val="24"/>
          <w:szCs w:val="24"/>
        </w:rPr>
      </w:pPr>
    </w:p>
    <w:p w:rsidR="005D7129" w:rsidRDefault="005D7129">
      <w:pPr>
        <w:spacing w:line="200" w:lineRule="exact"/>
        <w:rPr>
          <w:sz w:val="24"/>
          <w:szCs w:val="24"/>
        </w:rPr>
      </w:pPr>
    </w:p>
    <w:p w:rsidR="007761C6" w:rsidRDefault="00004615" w:rsidP="007761C6">
      <w:pPr>
        <w:tabs>
          <w:tab w:val="left" w:pos="1500"/>
          <w:tab w:val="left" w:pos="38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</w:t>
      </w:r>
      <w:r w:rsidRPr="00004615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утверждении</w:t>
      </w:r>
      <w:r w:rsidRPr="00004615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Порядка</w:t>
      </w:r>
      <w:r w:rsidR="007761C6">
        <w:rPr>
          <w:sz w:val="20"/>
          <w:szCs w:val="20"/>
        </w:rPr>
        <w:t xml:space="preserve"> </w:t>
      </w:r>
      <w:r w:rsidR="00F04B00">
        <w:rPr>
          <w:rFonts w:eastAsia="Times New Roman"/>
          <w:b/>
          <w:bCs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>нформирования</w:t>
      </w:r>
      <w:r w:rsidRPr="00004615">
        <w:rPr>
          <w:sz w:val="20"/>
          <w:szCs w:val="20"/>
        </w:rPr>
        <w:t xml:space="preserve"> </w:t>
      </w:r>
    </w:p>
    <w:p w:rsidR="005D7129" w:rsidRDefault="00004615" w:rsidP="007761C6">
      <w:pPr>
        <w:tabs>
          <w:tab w:val="left" w:pos="1500"/>
          <w:tab w:val="left" w:pos="38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Администрацией</w:t>
      </w:r>
      <w:r w:rsidR="007761C6">
        <w:rPr>
          <w:sz w:val="20"/>
          <w:szCs w:val="20"/>
        </w:rPr>
        <w:t xml:space="preserve"> </w:t>
      </w:r>
      <w:r w:rsidR="007761C6">
        <w:rPr>
          <w:rFonts w:eastAsia="Times New Roman"/>
          <w:b/>
          <w:bCs/>
          <w:sz w:val="24"/>
          <w:szCs w:val="24"/>
        </w:rPr>
        <w:t>Покровского</w:t>
      </w:r>
      <w:r w:rsidRPr="00004615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сельского</w:t>
      </w:r>
      <w:r w:rsidRPr="00004615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поселения</w:t>
      </w:r>
    </w:p>
    <w:p w:rsidR="005D7129" w:rsidRDefault="005D7129">
      <w:pPr>
        <w:spacing w:line="2" w:lineRule="exact"/>
        <w:rPr>
          <w:sz w:val="24"/>
          <w:szCs w:val="24"/>
        </w:rPr>
      </w:pPr>
    </w:p>
    <w:p w:rsidR="005D7129" w:rsidRDefault="00004615" w:rsidP="007761C6">
      <w:pPr>
        <w:tabs>
          <w:tab w:val="left" w:pos="2640"/>
          <w:tab w:val="left" w:pos="468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собственников</w:t>
      </w:r>
      <w:r w:rsidRPr="00004615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помещений</w:t>
      </w:r>
      <w:r w:rsidRPr="00004615">
        <w:rPr>
          <w:sz w:val="20"/>
          <w:szCs w:val="20"/>
        </w:rPr>
        <w:t xml:space="preserve"> </w:t>
      </w:r>
      <w:r>
        <w:rPr>
          <w:rFonts w:eastAsia="Times New Roman"/>
          <w:b/>
          <w:bCs/>
        </w:rPr>
        <w:t>в</w:t>
      </w:r>
      <w:r w:rsidR="007761C6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многоквартирных</w:t>
      </w:r>
      <w:r w:rsidRPr="00004615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домах,</w:t>
      </w:r>
    </w:p>
    <w:p w:rsidR="005D7129" w:rsidRDefault="005D7129">
      <w:pPr>
        <w:spacing w:line="3" w:lineRule="exact"/>
        <w:rPr>
          <w:sz w:val="24"/>
          <w:szCs w:val="24"/>
        </w:rPr>
      </w:pPr>
    </w:p>
    <w:p w:rsidR="007761C6" w:rsidRDefault="00004615" w:rsidP="007761C6">
      <w:pPr>
        <w:tabs>
          <w:tab w:val="left" w:pos="2620"/>
          <w:tab w:val="left" w:pos="352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расположенных</w:t>
      </w:r>
      <w:r w:rsidRPr="00004615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на</w:t>
      </w:r>
      <w:r w:rsidRPr="00004615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территории</w:t>
      </w:r>
      <w:r w:rsidR="007761C6">
        <w:rPr>
          <w:sz w:val="20"/>
          <w:szCs w:val="20"/>
        </w:rPr>
        <w:t xml:space="preserve"> </w:t>
      </w:r>
      <w:r w:rsidR="007761C6">
        <w:rPr>
          <w:rFonts w:eastAsia="Times New Roman"/>
          <w:b/>
          <w:bCs/>
          <w:sz w:val="24"/>
          <w:szCs w:val="24"/>
        </w:rPr>
        <w:t>Покровского</w:t>
      </w:r>
      <w:r w:rsidRPr="00004615">
        <w:rPr>
          <w:sz w:val="20"/>
          <w:szCs w:val="20"/>
        </w:rPr>
        <w:t xml:space="preserve"> </w:t>
      </w:r>
    </w:p>
    <w:p w:rsidR="005D7129" w:rsidRDefault="00004615" w:rsidP="007761C6">
      <w:pPr>
        <w:tabs>
          <w:tab w:val="left" w:pos="2620"/>
          <w:tab w:val="left" w:pos="352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сельского</w:t>
      </w:r>
      <w:r w:rsidRPr="00004615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поселения,</w:t>
      </w:r>
      <w:r w:rsidRPr="00004615">
        <w:rPr>
          <w:sz w:val="20"/>
          <w:szCs w:val="20"/>
        </w:rPr>
        <w:t xml:space="preserve"> </w:t>
      </w:r>
      <w:r w:rsidR="00F04B00">
        <w:rPr>
          <w:rFonts w:eastAsia="Times New Roman"/>
          <w:b/>
          <w:bCs/>
          <w:sz w:val="24"/>
          <w:szCs w:val="24"/>
        </w:rPr>
        <w:t>о способах</w:t>
      </w:r>
      <w:r w:rsidRPr="00004615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формирования</w:t>
      </w:r>
      <w:r w:rsidRPr="00F0122F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фонда</w:t>
      </w:r>
    </w:p>
    <w:p w:rsidR="007761C6" w:rsidRDefault="00004615" w:rsidP="007761C6">
      <w:pPr>
        <w:spacing w:line="237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капитального ремонта, о порядке выбора</w:t>
      </w:r>
      <w:r w:rsidR="007761C6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способа</w:t>
      </w:r>
    </w:p>
    <w:p w:rsidR="005D7129" w:rsidRDefault="00004615" w:rsidP="007761C6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формирования</w:t>
      </w:r>
      <w:r w:rsidRPr="007761C6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фонда</w:t>
      </w:r>
      <w:r w:rsidR="007761C6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капитального ремонта</w:t>
      </w:r>
    </w:p>
    <w:p w:rsidR="005D7129" w:rsidRDefault="005D7129">
      <w:pPr>
        <w:spacing w:line="386" w:lineRule="exact"/>
        <w:rPr>
          <w:sz w:val="24"/>
          <w:szCs w:val="24"/>
        </w:rPr>
      </w:pPr>
    </w:p>
    <w:p w:rsidR="005D7129" w:rsidRDefault="00004615" w:rsidP="00F0122F">
      <w:pPr>
        <w:numPr>
          <w:ilvl w:val="0"/>
          <w:numId w:val="1"/>
        </w:numPr>
        <w:tabs>
          <w:tab w:val="left" w:pos="966"/>
        </w:tabs>
        <w:spacing w:line="235" w:lineRule="auto"/>
        <w:ind w:left="260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пунктом 9.2 части 1 статьи 14 Жилищного кодекса Российс</w:t>
      </w:r>
      <w:r w:rsidR="007761C6">
        <w:rPr>
          <w:rFonts w:eastAsia="Times New Roman"/>
          <w:sz w:val="24"/>
          <w:szCs w:val="24"/>
        </w:rPr>
        <w:t>кой Федерации, Уставом Покровского</w:t>
      </w:r>
      <w:r>
        <w:rPr>
          <w:rFonts w:eastAsia="Times New Roman"/>
          <w:sz w:val="24"/>
          <w:szCs w:val="24"/>
        </w:rPr>
        <w:t xml:space="preserve"> сельского поселения,</w:t>
      </w:r>
      <w:r w:rsidR="007761C6">
        <w:rPr>
          <w:rFonts w:eastAsia="Times New Roman"/>
          <w:sz w:val="24"/>
          <w:szCs w:val="24"/>
        </w:rPr>
        <w:t xml:space="preserve"> администрация Покровского сельского поселения</w:t>
      </w:r>
    </w:p>
    <w:p w:rsidR="007761C6" w:rsidRDefault="007761C6" w:rsidP="007761C6">
      <w:pPr>
        <w:rPr>
          <w:sz w:val="24"/>
          <w:szCs w:val="24"/>
        </w:rPr>
      </w:pPr>
    </w:p>
    <w:p w:rsidR="005D7129" w:rsidRDefault="007761C6" w:rsidP="007761C6">
      <w:pPr>
        <w:rPr>
          <w:sz w:val="20"/>
          <w:szCs w:val="20"/>
        </w:rPr>
      </w:pPr>
      <w:r>
        <w:rPr>
          <w:sz w:val="24"/>
          <w:szCs w:val="24"/>
        </w:rPr>
        <w:t xml:space="preserve">    </w:t>
      </w:r>
      <w:r w:rsidR="00004615">
        <w:rPr>
          <w:rFonts w:eastAsia="Times New Roman"/>
          <w:b/>
          <w:bCs/>
          <w:sz w:val="23"/>
          <w:szCs w:val="23"/>
        </w:rPr>
        <w:t xml:space="preserve"> ПОСТАНОВЛЯЕТ:</w:t>
      </w:r>
    </w:p>
    <w:p w:rsidR="005D7129" w:rsidRDefault="005D7129">
      <w:pPr>
        <w:spacing w:line="283" w:lineRule="exact"/>
        <w:rPr>
          <w:sz w:val="24"/>
          <w:szCs w:val="24"/>
        </w:rPr>
      </w:pPr>
    </w:p>
    <w:p w:rsidR="005D7129" w:rsidRDefault="00004615">
      <w:pPr>
        <w:numPr>
          <w:ilvl w:val="0"/>
          <w:numId w:val="2"/>
        </w:numPr>
        <w:tabs>
          <w:tab w:val="left" w:pos="1297"/>
        </w:tabs>
        <w:spacing w:line="237" w:lineRule="auto"/>
        <w:ind w:left="26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Порядок информи</w:t>
      </w:r>
      <w:r w:rsidR="007761C6">
        <w:rPr>
          <w:rFonts w:eastAsia="Times New Roman"/>
          <w:sz w:val="24"/>
          <w:szCs w:val="24"/>
        </w:rPr>
        <w:t>рования Администрацией Покровского</w:t>
      </w:r>
      <w:r>
        <w:rPr>
          <w:rFonts w:eastAsia="Times New Roman"/>
          <w:sz w:val="24"/>
          <w:szCs w:val="24"/>
        </w:rPr>
        <w:t xml:space="preserve"> сельского поселения собственников помещений в многоквартирных домах, распо</w:t>
      </w:r>
      <w:r w:rsidR="007761C6">
        <w:rPr>
          <w:rFonts w:eastAsia="Times New Roman"/>
          <w:sz w:val="24"/>
          <w:szCs w:val="24"/>
        </w:rPr>
        <w:t>ложенных на территории Покровского</w:t>
      </w:r>
      <w:r>
        <w:rPr>
          <w:rFonts w:eastAsia="Times New Roman"/>
          <w:sz w:val="24"/>
          <w:szCs w:val="24"/>
        </w:rPr>
        <w:t xml:space="preserve"> сельского поселения, о способах формирования фонда капитального ремонта, о порядке выбора способа формирования фонда капитального ремонта (приложение).</w:t>
      </w:r>
    </w:p>
    <w:p w:rsidR="005D7129" w:rsidRDefault="005D7129">
      <w:pPr>
        <w:spacing w:line="20" w:lineRule="exact"/>
        <w:rPr>
          <w:rFonts w:eastAsia="Times New Roman"/>
          <w:sz w:val="24"/>
          <w:szCs w:val="24"/>
        </w:rPr>
      </w:pPr>
    </w:p>
    <w:p w:rsidR="005D7129" w:rsidRDefault="007761C6">
      <w:pPr>
        <w:numPr>
          <w:ilvl w:val="0"/>
          <w:numId w:val="2"/>
        </w:numPr>
        <w:tabs>
          <w:tab w:val="left" w:pos="1273"/>
        </w:tabs>
        <w:spacing w:line="236" w:lineRule="auto"/>
        <w:ind w:left="26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Обнародовать настоящее п</w:t>
      </w:r>
      <w:r w:rsidR="00004615">
        <w:rPr>
          <w:rFonts w:eastAsia="Times New Roman"/>
          <w:sz w:val="24"/>
          <w:szCs w:val="24"/>
        </w:rPr>
        <w:t xml:space="preserve">остановление на территории </w:t>
      </w:r>
      <w:r>
        <w:rPr>
          <w:rFonts w:eastAsia="Times New Roman"/>
          <w:sz w:val="24"/>
          <w:szCs w:val="24"/>
        </w:rPr>
        <w:t>Покровского</w:t>
      </w:r>
      <w:r w:rsidR="00004615">
        <w:rPr>
          <w:rFonts w:eastAsia="Times New Roman"/>
          <w:sz w:val="24"/>
          <w:szCs w:val="24"/>
        </w:rPr>
        <w:t xml:space="preserve"> сельского поселения и разместит</w:t>
      </w:r>
      <w:r>
        <w:rPr>
          <w:rFonts w:eastAsia="Times New Roman"/>
          <w:sz w:val="24"/>
          <w:szCs w:val="24"/>
        </w:rPr>
        <w:t>ь на официальном сайте Покровского</w:t>
      </w:r>
      <w:r w:rsidR="00004615">
        <w:rPr>
          <w:rFonts w:eastAsia="Times New Roman"/>
          <w:sz w:val="24"/>
          <w:szCs w:val="24"/>
        </w:rPr>
        <w:t xml:space="preserve"> сельского поселения в сети «Интернет».</w:t>
      </w:r>
    </w:p>
    <w:p w:rsidR="005D7129" w:rsidRDefault="005D7129">
      <w:pPr>
        <w:spacing w:line="2" w:lineRule="exact"/>
        <w:rPr>
          <w:rFonts w:eastAsia="Times New Roman"/>
          <w:sz w:val="24"/>
          <w:szCs w:val="24"/>
        </w:rPr>
      </w:pPr>
    </w:p>
    <w:p w:rsidR="005D7129" w:rsidRDefault="007761C6">
      <w:pPr>
        <w:numPr>
          <w:ilvl w:val="0"/>
          <w:numId w:val="2"/>
        </w:numPr>
        <w:tabs>
          <w:tab w:val="left" w:pos="1280"/>
        </w:tabs>
        <w:spacing w:line="237" w:lineRule="auto"/>
        <w:ind w:left="1280" w:hanging="3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</w:t>
      </w:r>
      <w:r w:rsidR="00004615">
        <w:rPr>
          <w:rFonts w:eastAsia="Times New Roman"/>
          <w:sz w:val="24"/>
          <w:szCs w:val="24"/>
        </w:rPr>
        <w:t>остановление вступает в силу со дня обнародования.</w:t>
      </w:r>
    </w:p>
    <w:p w:rsidR="005A4780" w:rsidRDefault="005A4780">
      <w:pPr>
        <w:numPr>
          <w:ilvl w:val="0"/>
          <w:numId w:val="2"/>
        </w:numPr>
        <w:tabs>
          <w:tab w:val="left" w:pos="1280"/>
        </w:tabs>
        <w:spacing w:line="237" w:lineRule="auto"/>
        <w:ind w:left="1280" w:hanging="3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исполнением постановления оставляю за собой.</w:t>
      </w:r>
    </w:p>
    <w:p w:rsidR="005D7129" w:rsidRDefault="005D7129"/>
    <w:p w:rsidR="005A4780" w:rsidRDefault="005A4780">
      <w:pPr>
        <w:sectPr w:rsidR="005A4780">
          <w:pgSz w:w="11900" w:h="16838"/>
          <w:pgMar w:top="1135" w:right="844" w:bottom="1440" w:left="1440" w:header="0" w:footer="0" w:gutter="0"/>
          <w:cols w:space="720" w:equalWidth="0">
            <w:col w:w="9620"/>
          </w:cols>
        </w:sectPr>
      </w:pPr>
      <w:r>
        <w:t xml:space="preserve">        </w:t>
      </w:r>
    </w:p>
    <w:p w:rsidR="007761C6" w:rsidRDefault="007761C6" w:rsidP="005A4780">
      <w:pPr>
        <w:rPr>
          <w:rFonts w:eastAsia="Times New Roman"/>
          <w:sz w:val="24"/>
          <w:szCs w:val="24"/>
        </w:rPr>
      </w:pPr>
    </w:p>
    <w:p w:rsidR="007761C6" w:rsidRDefault="007761C6">
      <w:pPr>
        <w:ind w:left="260"/>
        <w:rPr>
          <w:rFonts w:eastAsia="Times New Roman"/>
          <w:sz w:val="24"/>
          <w:szCs w:val="24"/>
        </w:rPr>
      </w:pPr>
    </w:p>
    <w:p w:rsidR="007761C6" w:rsidRDefault="007761C6">
      <w:pPr>
        <w:ind w:left="260"/>
        <w:rPr>
          <w:rFonts w:eastAsia="Times New Roman"/>
          <w:sz w:val="24"/>
          <w:szCs w:val="24"/>
        </w:rPr>
      </w:pPr>
    </w:p>
    <w:p w:rsidR="005D7129" w:rsidRPr="007761C6" w:rsidRDefault="007761C6">
      <w:pPr>
        <w:ind w:left="260"/>
        <w:rPr>
          <w:b/>
          <w:sz w:val="20"/>
          <w:szCs w:val="20"/>
        </w:rPr>
      </w:pPr>
      <w:proofErr w:type="gramStart"/>
      <w:r w:rsidRPr="007761C6">
        <w:rPr>
          <w:rFonts w:eastAsia="Times New Roman"/>
          <w:b/>
          <w:sz w:val="24"/>
          <w:szCs w:val="24"/>
        </w:rPr>
        <w:t>Глава  Покровского</w:t>
      </w:r>
      <w:proofErr w:type="gramEnd"/>
    </w:p>
    <w:p w:rsidR="005D7129" w:rsidRPr="007761C6" w:rsidRDefault="005D7129">
      <w:pPr>
        <w:spacing w:line="2" w:lineRule="exact"/>
        <w:rPr>
          <w:b/>
          <w:sz w:val="24"/>
          <w:szCs w:val="24"/>
        </w:rPr>
      </w:pPr>
    </w:p>
    <w:p w:rsidR="005D7129" w:rsidRPr="007761C6" w:rsidRDefault="00004615">
      <w:pPr>
        <w:ind w:left="260"/>
        <w:rPr>
          <w:b/>
          <w:sz w:val="20"/>
          <w:szCs w:val="20"/>
        </w:rPr>
      </w:pPr>
      <w:r w:rsidRPr="007761C6">
        <w:rPr>
          <w:rFonts w:eastAsia="Times New Roman"/>
          <w:b/>
          <w:sz w:val="24"/>
          <w:szCs w:val="24"/>
        </w:rPr>
        <w:t>сельского поселения</w:t>
      </w:r>
      <w:r w:rsidR="007761C6" w:rsidRPr="007761C6">
        <w:rPr>
          <w:rFonts w:eastAsia="Times New Roman"/>
          <w:b/>
          <w:sz w:val="24"/>
          <w:szCs w:val="24"/>
        </w:rPr>
        <w:t xml:space="preserve">                                                              Т.Н. Забелина</w:t>
      </w:r>
    </w:p>
    <w:p w:rsidR="005D7129" w:rsidRPr="007761C6" w:rsidRDefault="00004615">
      <w:pPr>
        <w:spacing w:line="20" w:lineRule="exact"/>
        <w:rPr>
          <w:b/>
          <w:sz w:val="24"/>
          <w:szCs w:val="24"/>
        </w:rPr>
      </w:pPr>
      <w:r w:rsidRPr="007761C6">
        <w:rPr>
          <w:b/>
          <w:sz w:val="24"/>
          <w:szCs w:val="24"/>
        </w:rPr>
        <w:br w:type="column"/>
      </w:r>
    </w:p>
    <w:p w:rsidR="005D7129" w:rsidRPr="007761C6" w:rsidRDefault="005D7129">
      <w:pPr>
        <w:spacing w:line="200" w:lineRule="exact"/>
        <w:rPr>
          <w:b/>
          <w:sz w:val="24"/>
          <w:szCs w:val="24"/>
        </w:rPr>
      </w:pPr>
    </w:p>
    <w:p w:rsidR="005D7129" w:rsidRPr="007761C6" w:rsidRDefault="005D7129">
      <w:pPr>
        <w:spacing w:line="347" w:lineRule="exact"/>
        <w:rPr>
          <w:b/>
          <w:sz w:val="24"/>
          <w:szCs w:val="24"/>
        </w:rPr>
      </w:pPr>
    </w:p>
    <w:p w:rsidR="005D7129" w:rsidRPr="007761C6" w:rsidRDefault="005D7129">
      <w:pPr>
        <w:rPr>
          <w:b/>
        </w:rPr>
      </w:pPr>
    </w:p>
    <w:p w:rsidR="007761C6" w:rsidRPr="007761C6" w:rsidRDefault="007761C6">
      <w:pPr>
        <w:rPr>
          <w:b/>
        </w:rPr>
      </w:pPr>
    </w:p>
    <w:p w:rsidR="007761C6" w:rsidRPr="007761C6" w:rsidRDefault="007761C6">
      <w:pPr>
        <w:rPr>
          <w:b/>
        </w:rPr>
      </w:pPr>
    </w:p>
    <w:p w:rsidR="007761C6" w:rsidRPr="007761C6" w:rsidRDefault="007761C6">
      <w:pPr>
        <w:rPr>
          <w:b/>
        </w:rPr>
      </w:pPr>
    </w:p>
    <w:p w:rsidR="007761C6" w:rsidRPr="007761C6" w:rsidRDefault="007761C6">
      <w:pPr>
        <w:rPr>
          <w:b/>
        </w:rPr>
        <w:sectPr w:rsidR="007761C6" w:rsidRPr="007761C6" w:rsidSect="00F04B00">
          <w:type w:val="continuous"/>
          <w:pgSz w:w="11900" w:h="16838"/>
          <w:pgMar w:top="1135" w:right="844" w:bottom="1440" w:left="1440" w:header="0" w:footer="0" w:gutter="0"/>
          <w:cols w:num="2" w:space="720" w:equalWidth="0">
            <w:col w:w="7774" w:space="66"/>
            <w:col w:w="1780"/>
          </w:cols>
        </w:sectPr>
      </w:pPr>
    </w:p>
    <w:p w:rsidR="005A4780" w:rsidRDefault="00004615" w:rsidP="005A4780">
      <w:pPr>
        <w:jc w:val="right"/>
        <w:rPr>
          <w:rFonts w:eastAsia="Times New Roman"/>
          <w:sz w:val="24"/>
          <w:szCs w:val="24"/>
        </w:rPr>
      </w:pPr>
      <w:bookmarkStart w:id="1" w:name="page2"/>
      <w:bookmarkEnd w:id="1"/>
      <w:r>
        <w:rPr>
          <w:rFonts w:eastAsia="Times New Roman"/>
          <w:sz w:val="24"/>
          <w:szCs w:val="24"/>
        </w:rPr>
        <w:lastRenderedPageBreak/>
        <w:t>Приложение</w:t>
      </w:r>
    </w:p>
    <w:p w:rsidR="005D7129" w:rsidRDefault="007761C6" w:rsidP="005A478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к постановлению</w:t>
      </w:r>
      <w:r w:rsidR="005A4780">
        <w:rPr>
          <w:rFonts w:eastAsia="Times New Roman"/>
          <w:sz w:val="24"/>
          <w:szCs w:val="24"/>
        </w:rPr>
        <w:t xml:space="preserve"> администрации</w:t>
      </w:r>
    </w:p>
    <w:p w:rsidR="005D7129" w:rsidRDefault="005D7129" w:rsidP="005A4780">
      <w:pPr>
        <w:spacing w:line="9" w:lineRule="exact"/>
        <w:jc w:val="right"/>
        <w:rPr>
          <w:sz w:val="20"/>
          <w:szCs w:val="20"/>
        </w:rPr>
      </w:pPr>
    </w:p>
    <w:p w:rsidR="005D7129" w:rsidRDefault="005A4780" w:rsidP="005A4780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Покровского</w:t>
      </w:r>
      <w:r>
        <w:rPr>
          <w:sz w:val="20"/>
          <w:szCs w:val="20"/>
        </w:rPr>
        <w:t xml:space="preserve"> </w:t>
      </w:r>
      <w:r w:rsidR="00004615">
        <w:rPr>
          <w:rFonts w:eastAsia="Times New Roman"/>
          <w:sz w:val="24"/>
          <w:szCs w:val="24"/>
        </w:rPr>
        <w:t>сельского поселения</w:t>
      </w:r>
    </w:p>
    <w:p w:rsidR="005D7129" w:rsidRDefault="005A4780" w:rsidP="005A4780">
      <w:pPr>
        <w:spacing w:line="237" w:lineRule="auto"/>
        <w:ind w:left="6900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от  01.02.2019</w:t>
      </w:r>
      <w:proofErr w:type="gramEnd"/>
      <w:r>
        <w:rPr>
          <w:rFonts w:eastAsia="Times New Roman"/>
          <w:sz w:val="24"/>
          <w:szCs w:val="24"/>
        </w:rPr>
        <w:t xml:space="preserve"> г. № 169</w:t>
      </w:r>
    </w:p>
    <w:p w:rsidR="005D7129" w:rsidRDefault="005D7129" w:rsidP="005A4780">
      <w:pPr>
        <w:spacing w:line="200" w:lineRule="exact"/>
        <w:jc w:val="right"/>
        <w:rPr>
          <w:sz w:val="20"/>
          <w:szCs w:val="20"/>
        </w:rPr>
      </w:pPr>
    </w:p>
    <w:p w:rsidR="005D7129" w:rsidRDefault="005D7129">
      <w:pPr>
        <w:spacing w:line="361" w:lineRule="exact"/>
        <w:rPr>
          <w:sz w:val="20"/>
          <w:szCs w:val="20"/>
        </w:rPr>
      </w:pPr>
    </w:p>
    <w:p w:rsidR="005D7129" w:rsidRDefault="00004615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Порядок информирования</w:t>
      </w:r>
    </w:p>
    <w:p w:rsidR="005D7129" w:rsidRDefault="005D7129">
      <w:pPr>
        <w:spacing w:line="10" w:lineRule="exact"/>
        <w:rPr>
          <w:sz w:val="20"/>
          <w:szCs w:val="20"/>
        </w:rPr>
      </w:pPr>
    </w:p>
    <w:p w:rsidR="005D7129" w:rsidRDefault="005A4780" w:rsidP="004739E7">
      <w:pPr>
        <w:spacing w:line="236" w:lineRule="auto"/>
        <w:ind w:right="-2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Администрацией Покровского</w:t>
      </w:r>
      <w:r w:rsidR="00004615">
        <w:rPr>
          <w:rFonts w:eastAsia="Times New Roman"/>
          <w:b/>
          <w:bCs/>
          <w:sz w:val="24"/>
          <w:szCs w:val="24"/>
        </w:rPr>
        <w:t xml:space="preserve"> сельского поселения собственников помещений в многоквартирных домах, распо</w:t>
      </w:r>
      <w:r>
        <w:rPr>
          <w:rFonts w:eastAsia="Times New Roman"/>
          <w:b/>
          <w:bCs/>
          <w:sz w:val="24"/>
          <w:szCs w:val="24"/>
        </w:rPr>
        <w:t>ложенных на территории Покровского</w:t>
      </w:r>
      <w:r w:rsidR="00004615">
        <w:rPr>
          <w:rFonts w:eastAsia="Times New Roman"/>
          <w:b/>
          <w:bCs/>
          <w:sz w:val="24"/>
          <w:szCs w:val="24"/>
        </w:rPr>
        <w:t xml:space="preserve"> </w:t>
      </w:r>
      <w:r w:rsidR="004739E7">
        <w:rPr>
          <w:rFonts w:eastAsia="Times New Roman"/>
          <w:b/>
          <w:bCs/>
          <w:sz w:val="24"/>
          <w:szCs w:val="24"/>
        </w:rPr>
        <w:t>с</w:t>
      </w:r>
      <w:r w:rsidR="00004615">
        <w:rPr>
          <w:rFonts w:eastAsia="Times New Roman"/>
          <w:b/>
          <w:bCs/>
          <w:sz w:val="24"/>
          <w:szCs w:val="24"/>
        </w:rPr>
        <w:t>ельского поселения, о способах формирования фонда капитального ремонта, о порядке</w:t>
      </w:r>
      <w:r w:rsidR="004739E7">
        <w:rPr>
          <w:rFonts w:eastAsia="Times New Roman"/>
          <w:b/>
          <w:bCs/>
          <w:sz w:val="24"/>
          <w:szCs w:val="24"/>
        </w:rPr>
        <w:t xml:space="preserve"> </w:t>
      </w:r>
      <w:r w:rsidR="00004615">
        <w:rPr>
          <w:rFonts w:eastAsia="Times New Roman"/>
          <w:b/>
          <w:bCs/>
          <w:sz w:val="24"/>
          <w:szCs w:val="24"/>
        </w:rPr>
        <w:t>выбора способа формирования фонда капитального ремонта</w:t>
      </w:r>
    </w:p>
    <w:p w:rsidR="005D7129" w:rsidRDefault="005D7129" w:rsidP="004739E7">
      <w:pPr>
        <w:spacing w:line="200" w:lineRule="exact"/>
        <w:ind w:right="-23"/>
        <w:jc w:val="center"/>
        <w:rPr>
          <w:sz w:val="20"/>
          <w:szCs w:val="20"/>
        </w:rPr>
      </w:pPr>
    </w:p>
    <w:p w:rsidR="005D7129" w:rsidRDefault="005D7129" w:rsidP="004739E7">
      <w:pPr>
        <w:spacing w:line="357" w:lineRule="exact"/>
        <w:jc w:val="both"/>
        <w:rPr>
          <w:sz w:val="20"/>
          <w:szCs w:val="20"/>
        </w:rPr>
      </w:pPr>
    </w:p>
    <w:p w:rsidR="005D7129" w:rsidRDefault="00004615">
      <w:pPr>
        <w:spacing w:line="239" w:lineRule="auto"/>
        <w:ind w:left="260" w:righ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Настоящий Порядок информирования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(далее - Порядок) определяет необходимые меры, направленные на информирование собственников помещений многоквартирных домов, расп</w:t>
      </w:r>
      <w:r w:rsidR="005A4780">
        <w:rPr>
          <w:rFonts w:eastAsia="Times New Roman"/>
          <w:sz w:val="24"/>
          <w:szCs w:val="24"/>
        </w:rPr>
        <w:t>ложенных на территории  Покровского</w:t>
      </w:r>
      <w:r>
        <w:rPr>
          <w:rFonts w:eastAsia="Times New Roman"/>
          <w:sz w:val="24"/>
          <w:szCs w:val="24"/>
        </w:rPr>
        <w:t xml:space="preserve"> сельского пос</w:t>
      </w:r>
      <w:r w:rsidR="005A4780">
        <w:rPr>
          <w:rFonts w:eastAsia="Times New Roman"/>
          <w:sz w:val="24"/>
          <w:szCs w:val="24"/>
        </w:rPr>
        <w:t>еления, Администрацией Покровского</w:t>
      </w:r>
      <w:r>
        <w:rPr>
          <w:rFonts w:eastAsia="Times New Roman"/>
          <w:sz w:val="24"/>
          <w:szCs w:val="24"/>
        </w:rPr>
        <w:t xml:space="preserve"> сельского поселения (далее- Администрация) о возможных способах формирования фонда капитального ремонта и последствиях выбора одного из них, оказание собственникам расположенных в многоквартирном доме помещений информационной помощи в ходе принятии соответствующего решения и разъяснение порядка его реализации (далее – информирование).</w:t>
      </w:r>
    </w:p>
    <w:p w:rsidR="005D7129" w:rsidRDefault="005D7129">
      <w:pPr>
        <w:spacing w:line="13" w:lineRule="exact"/>
        <w:rPr>
          <w:sz w:val="20"/>
          <w:szCs w:val="20"/>
        </w:rPr>
      </w:pPr>
    </w:p>
    <w:p w:rsidR="00895EE5" w:rsidRPr="00895EE5" w:rsidRDefault="00895EE5" w:rsidP="00895EE5">
      <w:pPr>
        <w:spacing w:line="239" w:lineRule="auto"/>
        <w:ind w:left="260" w:right="1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Pr="00895EE5">
        <w:rPr>
          <w:rFonts w:eastAsia="Times New Roman"/>
          <w:sz w:val="24"/>
          <w:szCs w:val="24"/>
        </w:rPr>
        <w:t xml:space="preserve">Информирование проводится в случае, если собственники помещений в многоквартирном доме в срок, установленный </w:t>
      </w:r>
      <w:hyperlink r:id="rId5" w:history="1">
        <w:r w:rsidRPr="00895EE5">
          <w:rPr>
            <w:rFonts w:eastAsia="Times New Roman"/>
            <w:sz w:val="24"/>
            <w:szCs w:val="24"/>
          </w:rPr>
          <w:t>частями 5</w:t>
        </w:r>
      </w:hyperlink>
      <w:r w:rsidRPr="00895EE5">
        <w:rPr>
          <w:rFonts w:eastAsia="Times New Roman"/>
          <w:sz w:val="24"/>
          <w:szCs w:val="24"/>
        </w:rPr>
        <w:t xml:space="preserve"> и </w:t>
      </w:r>
      <w:hyperlink r:id="rId6" w:history="1">
        <w:r w:rsidRPr="00895EE5">
          <w:rPr>
            <w:rFonts w:eastAsia="Times New Roman"/>
            <w:sz w:val="24"/>
            <w:szCs w:val="24"/>
          </w:rPr>
          <w:t>5.1</w:t>
        </w:r>
      </w:hyperlink>
      <w:r w:rsidRPr="00895EE5">
        <w:rPr>
          <w:rFonts w:eastAsia="Times New Roman"/>
          <w:sz w:val="24"/>
          <w:szCs w:val="24"/>
        </w:rPr>
        <w:t xml:space="preserve"> статьи 170 Жилищного кодекса Российской Федерации, не выбрали способ формирования фонда капитального ремонта или выбранный ими способ не был реализован в срок, установленный </w:t>
      </w:r>
      <w:hyperlink r:id="rId7" w:history="1">
        <w:r w:rsidRPr="00895EE5">
          <w:rPr>
            <w:rFonts w:eastAsia="Times New Roman"/>
            <w:sz w:val="24"/>
            <w:szCs w:val="24"/>
          </w:rPr>
          <w:t>частями 5</w:t>
        </w:r>
      </w:hyperlink>
      <w:r w:rsidRPr="00895EE5">
        <w:rPr>
          <w:rFonts w:eastAsia="Times New Roman"/>
          <w:sz w:val="24"/>
          <w:szCs w:val="24"/>
        </w:rPr>
        <w:t xml:space="preserve"> и </w:t>
      </w:r>
      <w:hyperlink r:id="rId8" w:history="1">
        <w:r w:rsidRPr="00895EE5">
          <w:rPr>
            <w:rFonts w:eastAsia="Times New Roman"/>
            <w:sz w:val="24"/>
            <w:szCs w:val="24"/>
          </w:rPr>
          <w:t>5.1</w:t>
        </w:r>
      </w:hyperlink>
      <w:r w:rsidRPr="00895EE5">
        <w:rPr>
          <w:rFonts w:eastAsia="Times New Roman"/>
          <w:sz w:val="24"/>
          <w:szCs w:val="24"/>
        </w:rPr>
        <w:t xml:space="preserve"> статьи 170 Жилищного кодекса Российской Федерации.</w:t>
      </w:r>
    </w:p>
    <w:p w:rsidR="005D7129" w:rsidRDefault="00E128BC">
      <w:pPr>
        <w:spacing w:line="235" w:lineRule="auto"/>
        <w:ind w:left="260" w:righ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004615">
        <w:rPr>
          <w:rFonts w:eastAsia="Times New Roman"/>
          <w:sz w:val="24"/>
          <w:szCs w:val="24"/>
        </w:rPr>
        <w:t>. Ин</w:t>
      </w:r>
      <w:r w:rsidR="00F04B00">
        <w:rPr>
          <w:rFonts w:eastAsia="Times New Roman"/>
          <w:sz w:val="24"/>
          <w:szCs w:val="24"/>
        </w:rPr>
        <w:t>формирование осуществляется путе</w:t>
      </w:r>
      <w:r w:rsidR="00004615">
        <w:rPr>
          <w:rFonts w:eastAsia="Times New Roman"/>
          <w:sz w:val="24"/>
          <w:szCs w:val="24"/>
        </w:rPr>
        <w:t>м доведения до сведения собственников помещений многоквартирных домов следующей информации:</w:t>
      </w:r>
    </w:p>
    <w:p w:rsidR="005D7129" w:rsidRDefault="005D7129">
      <w:pPr>
        <w:spacing w:line="12" w:lineRule="exact"/>
        <w:rPr>
          <w:sz w:val="20"/>
          <w:szCs w:val="20"/>
        </w:rPr>
      </w:pPr>
    </w:p>
    <w:p w:rsidR="005D7129" w:rsidRDefault="00004615">
      <w:pPr>
        <w:spacing w:line="235" w:lineRule="auto"/>
        <w:ind w:left="260" w:right="1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 способах формирования фонда капиталь</w:t>
      </w:r>
      <w:r w:rsidR="00F04B00">
        <w:rPr>
          <w:rFonts w:eastAsia="Times New Roman"/>
          <w:sz w:val="24"/>
          <w:szCs w:val="24"/>
        </w:rPr>
        <w:t>ного ремонта (на специальном счете, на сче</w:t>
      </w:r>
      <w:r>
        <w:rPr>
          <w:rFonts w:eastAsia="Times New Roman"/>
          <w:sz w:val="24"/>
          <w:szCs w:val="24"/>
        </w:rPr>
        <w:t>те регионального оператора);</w:t>
      </w:r>
    </w:p>
    <w:p w:rsidR="005D7129" w:rsidRDefault="005D7129">
      <w:pPr>
        <w:spacing w:line="12" w:lineRule="exact"/>
        <w:rPr>
          <w:sz w:val="20"/>
          <w:szCs w:val="20"/>
        </w:rPr>
      </w:pPr>
    </w:p>
    <w:p w:rsidR="005D7129" w:rsidRDefault="00004615" w:rsidP="00F04B00">
      <w:pPr>
        <w:spacing w:line="235" w:lineRule="auto"/>
        <w:ind w:left="260" w:right="12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о владельцах специального счёта (товарищество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 пунктом 1 части 2 статьи 136 Жилищного кодекса Российской Федерации; осуществляющий управление многоквартирным домом жилищный кооператив; управляющая организация, осуществляющая управление многоквартирным домом на основании договора управления; региональный оператор);</w:t>
      </w:r>
    </w:p>
    <w:p w:rsidR="005D7129" w:rsidRDefault="005D7129">
      <w:pPr>
        <w:spacing w:line="20" w:lineRule="exact"/>
        <w:rPr>
          <w:sz w:val="20"/>
          <w:szCs w:val="20"/>
        </w:rPr>
      </w:pPr>
    </w:p>
    <w:p w:rsidR="005D7129" w:rsidRDefault="00004615">
      <w:pPr>
        <w:spacing w:line="236" w:lineRule="auto"/>
        <w:ind w:left="260" w:right="1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 последствиях выбора одного из способов формирования фонда капитального ремонта (преимущества и недостатки каждого способа формирования фонда капитального ремонта);</w:t>
      </w:r>
    </w:p>
    <w:p w:rsidR="005D7129" w:rsidRDefault="005D7129">
      <w:pPr>
        <w:spacing w:line="11" w:lineRule="exact"/>
        <w:rPr>
          <w:sz w:val="20"/>
          <w:szCs w:val="20"/>
        </w:rPr>
      </w:pPr>
    </w:p>
    <w:p w:rsidR="005D7129" w:rsidRDefault="00004615">
      <w:pPr>
        <w:spacing w:line="235" w:lineRule="auto"/>
        <w:ind w:left="260" w:right="1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о возможностях и условиях получения заемных средств и случаях получения бюджетной поддержки для капитального ремонта многоквартирных домов;</w:t>
      </w:r>
    </w:p>
    <w:p w:rsidR="005D7129" w:rsidRDefault="005D7129">
      <w:pPr>
        <w:spacing w:line="12" w:lineRule="exact"/>
        <w:rPr>
          <w:sz w:val="20"/>
          <w:szCs w:val="20"/>
        </w:rPr>
      </w:pPr>
    </w:p>
    <w:p w:rsidR="005D7129" w:rsidRDefault="00004615">
      <w:pPr>
        <w:spacing w:line="237" w:lineRule="auto"/>
        <w:ind w:left="260" w:right="14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о возможности изменения способа формирования фонда капитального ремонта на основании решения общего собрания собственников помещений в многоквартирном доме, а также о существующих ограничениях на изменение способа формирования фонда капитального ремонта;</w:t>
      </w:r>
    </w:p>
    <w:p w:rsidR="005D7129" w:rsidRDefault="005D7129">
      <w:pPr>
        <w:spacing w:line="14" w:lineRule="exact"/>
        <w:rPr>
          <w:sz w:val="20"/>
          <w:szCs w:val="20"/>
        </w:rPr>
      </w:pPr>
    </w:p>
    <w:p w:rsidR="005D7129" w:rsidRDefault="00004615" w:rsidP="00F04B00">
      <w:pPr>
        <w:spacing w:line="238" w:lineRule="auto"/>
        <w:ind w:left="260" w:right="1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е) об оформлении результатов голосования в требуемой действующим законодательством форме (определение правомочности (кворума) общего собрания; </w:t>
      </w:r>
      <w:r>
        <w:rPr>
          <w:rFonts w:eastAsia="Times New Roman"/>
          <w:sz w:val="24"/>
          <w:szCs w:val="24"/>
        </w:rPr>
        <w:lastRenderedPageBreak/>
        <w:t xml:space="preserve">количество голосов, принадлежащих каждому собственнику; подсчёт голосов собственников по вопросам, поставленным на голосование, в том числе в случае,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</w:t>
      </w:r>
      <w:hyperlink r:id="rId9">
        <w:r>
          <w:rPr>
            <w:rFonts w:eastAsia="Times New Roman"/>
            <w:sz w:val="24"/>
            <w:szCs w:val="24"/>
          </w:rPr>
          <w:t xml:space="preserve">счете, </w:t>
        </w:r>
      </w:hyperlink>
      <w:r>
        <w:rPr>
          <w:rFonts w:eastAsia="Times New Roman"/>
          <w:sz w:val="24"/>
          <w:szCs w:val="24"/>
        </w:rPr>
        <w:t>по вопросам, указанным в части 4 статьи 170 и части 3.1 статьи 175 Жилищного кодекса</w:t>
      </w:r>
      <w:bookmarkStart w:id="2" w:name="page3"/>
      <w:bookmarkEnd w:id="2"/>
      <w:r w:rsidR="00F04B00">
        <w:rPr>
          <w:rFonts w:eastAsia="Times New Roman"/>
          <w:sz w:val="24"/>
          <w:szCs w:val="24"/>
        </w:rPr>
        <w:t xml:space="preserve"> Р</w:t>
      </w:r>
      <w:r>
        <w:rPr>
          <w:rFonts w:eastAsia="Times New Roman"/>
          <w:sz w:val="24"/>
          <w:szCs w:val="24"/>
        </w:rPr>
        <w:t>оссийской Федерации; оформление протокола общего собрания в соответствии с установленными требованиями);</w:t>
      </w:r>
    </w:p>
    <w:p w:rsidR="005D7129" w:rsidRDefault="005D7129">
      <w:pPr>
        <w:spacing w:line="12" w:lineRule="exact"/>
        <w:rPr>
          <w:sz w:val="20"/>
          <w:szCs w:val="20"/>
        </w:rPr>
      </w:pPr>
    </w:p>
    <w:p w:rsidR="005D7129" w:rsidRDefault="00004615">
      <w:pPr>
        <w:spacing w:line="23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ж) о порядке реализации решения общего собрания о выбранном способе формирования фонда капитального ремонта (сроках и порядке направления копии протокола общего собрания собственников помещений в многоквартирном доме в управляющую организ</w:t>
      </w:r>
      <w:r w:rsidR="00F04B00">
        <w:rPr>
          <w:rFonts w:eastAsia="Times New Roman"/>
          <w:sz w:val="24"/>
          <w:szCs w:val="24"/>
        </w:rPr>
        <w:t>ацию, владельцу специального сче</w:t>
      </w:r>
      <w:r>
        <w:rPr>
          <w:rFonts w:eastAsia="Times New Roman"/>
          <w:sz w:val="24"/>
          <w:szCs w:val="24"/>
        </w:rPr>
        <w:t>та; уведомления владельца специального счета об определении его в качестве такового, об обязательных дейс</w:t>
      </w:r>
      <w:r w:rsidR="00F04B00">
        <w:rPr>
          <w:rFonts w:eastAsia="Times New Roman"/>
          <w:sz w:val="24"/>
          <w:szCs w:val="24"/>
        </w:rPr>
        <w:t>твиях владельца специального сче</w:t>
      </w:r>
      <w:r>
        <w:rPr>
          <w:rFonts w:eastAsia="Times New Roman"/>
          <w:sz w:val="24"/>
          <w:szCs w:val="24"/>
        </w:rPr>
        <w:t>та, за исключением случая, если владельцем специального счета является региональный оператор, позволяющих считать, что решение о формировании фонда капитального ремонта на специальном счете реализовано).</w:t>
      </w:r>
    </w:p>
    <w:p w:rsidR="005D7129" w:rsidRDefault="005D7129">
      <w:pPr>
        <w:spacing w:line="10" w:lineRule="exact"/>
        <w:rPr>
          <w:sz w:val="20"/>
          <w:szCs w:val="20"/>
        </w:rPr>
      </w:pPr>
    </w:p>
    <w:p w:rsidR="005D7129" w:rsidRPr="00E128BC" w:rsidRDefault="00E128BC" w:rsidP="00E128BC">
      <w:pPr>
        <w:spacing w:line="239" w:lineRule="auto"/>
        <w:ind w:left="26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="00004615" w:rsidRPr="00E128BC">
        <w:rPr>
          <w:rFonts w:eastAsia="Times New Roman"/>
          <w:sz w:val="24"/>
          <w:szCs w:val="24"/>
        </w:rPr>
        <w:t xml:space="preserve">Администрация осуществляет информирование в целях настоящего Порядка, </w:t>
      </w:r>
      <w:r>
        <w:rPr>
          <w:rFonts w:eastAsia="Times New Roman"/>
          <w:sz w:val="24"/>
          <w:szCs w:val="24"/>
        </w:rPr>
        <w:t>р</w:t>
      </w:r>
      <w:r w:rsidR="00004615" w:rsidRPr="00E128BC">
        <w:rPr>
          <w:rFonts w:eastAsia="Times New Roman"/>
          <w:sz w:val="24"/>
          <w:szCs w:val="24"/>
        </w:rPr>
        <w:t xml:space="preserve">азмещая информацию, указанную в п. </w:t>
      </w:r>
      <w:r w:rsidRPr="00E128BC">
        <w:rPr>
          <w:rFonts w:eastAsia="Times New Roman"/>
          <w:sz w:val="24"/>
          <w:szCs w:val="24"/>
        </w:rPr>
        <w:t>3</w:t>
      </w:r>
      <w:r w:rsidR="00004615" w:rsidRPr="00E128BC">
        <w:rPr>
          <w:rFonts w:eastAsia="Times New Roman"/>
          <w:sz w:val="24"/>
          <w:szCs w:val="24"/>
        </w:rPr>
        <w:t xml:space="preserve"> настоящего Порядка, на официальном са</w:t>
      </w:r>
      <w:r w:rsidR="005A4780">
        <w:rPr>
          <w:rFonts w:eastAsia="Times New Roman"/>
          <w:sz w:val="24"/>
          <w:szCs w:val="24"/>
        </w:rPr>
        <w:t>йте Покровского</w:t>
      </w:r>
      <w:r w:rsidR="00004615" w:rsidRPr="00E128BC">
        <w:rPr>
          <w:rFonts w:eastAsia="Times New Roman"/>
          <w:sz w:val="24"/>
          <w:szCs w:val="24"/>
        </w:rPr>
        <w:t xml:space="preserve"> сельского поселения</w:t>
      </w:r>
      <w:r w:rsidR="00895EE5" w:rsidRPr="00E128BC">
        <w:rPr>
          <w:rFonts w:eastAsia="Times New Roman"/>
          <w:sz w:val="24"/>
          <w:szCs w:val="24"/>
        </w:rPr>
        <w:t xml:space="preserve"> в информационно-телекоммуникационной сети «Интернет»</w:t>
      </w:r>
      <w:r w:rsidR="00004615" w:rsidRPr="00E128BC">
        <w:rPr>
          <w:rFonts w:eastAsia="Times New Roman"/>
          <w:sz w:val="24"/>
          <w:szCs w:val="24"/>
        </w:rPr>
        <w:t>.</w:t>
      </w:r>
    </w:p>
    <w:p w:rsidR="005D7129" w:rsidRDefault="005D7129" w:rsidP="00E128BC">
      <w:pPr>
        <w:tabs>
          <w:tab w:val="left" w:pos="284"/>
        </w:tabs>
        <w:spacing w:line="16" w:lineRule="exact"/>
        <w:rPr>
          <w:rFonts w:eastAsia="Times New Roman"/>
          <w:sz w:val="24"/>
          <w:szCs w:val="24"/>
        </w:rPr>
      </w:pPr>
    </w:p>
    <w:p w:rsidR="005D7129" w:rsidRPr="00E128BC" w:rsidRDefault="00E128BC" w:rsidP="00E128BC">
      <w:pPr>
        <w:spacing w:line="239" w:lineRule="auto"/>
        <w:ind w:left="26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="00004615" w:rsidRPr="00E128BC">
        <w:rPr>
          <w:rFonts w:eastAsia="Times New Roman"/>
          <w:sz w:val="24"/>
          <w:szCs w:val="24"/>
        </w:rPr>
        <w:t>В случае непосредственного обращения в Администрацию за разъяснением по вопросам о способах формирования фонда капитального ремонта, о порядке выбора способа формирования фонд</w:t>
      </w:r>
      <w:r w:rsidR="00F04B00" w:rsidRPr="00E128BC">
        <w:rPr>
          <w:rFonts w:eastAsia="Times New Roman"/>
          <w:sz w:val="24"/>
          <w:szCs w:val="24"/>
        </w:rPr>
        <w:t>а капитального ремонта граждан</w:t>
      </w:r>
      <w:r w:rsidR="00004615" w:rsidRPr="00E128BC">
        <w:rPr>
          <w:rFonts w:eastAsia="Times New Roman"/>
          <w:sz w:val="24"/>
          <w:szCs w:val="24"/>
        </w:rPr>
        <w:t>-собственников помещений многоквартирн</w:t>
      </w:r>
      <w:r w:rsidR="005A4780">
        <w:rPr>
          <w:rFonts w:eastAsia="Times New Roman"/>
          <w:sz w:val="24"/>
          <w:szCs w:val="24"/>
        </w:rPr>
        <w:t>ых домов на территории Покровского</w:t>
      </w:r>
      <w:r w:rsidR="00004615" w:rsidRPr="00E128BC">
        <w:rPr>
          <w:rFonts w:eastAsia="Times New Roman"/>
          <w:sz w:val="24"/>
          <w:szCs w:val="24"/>
        </w:rPr>
        <w:t xml:space="preserve"> сельского поселения, указанное обращение</w:t>
      </w:r>
      <w:r w:rsidR="008A73CC" w:rsidRPr="00E128BC">
        <w:rPr>
          <w:rFonts w:eastAsia="Times New Roman"/>
          <w:sz w:val="24"/>
          <w:szCs w:val="24"/>
        </w:rPr>
        <w:t xml:space="preserve">, если оно поступило в письменном виде (в том числе и в форме электронного документа), </w:t>
      </w:r>
      <w:r w:rsidR="00004615" w:rsidRPr="00E128BC">
        <w:rPr>
          <w:rFonts w:eastAsia="Times New Roman"/>
          <w:sz w:val="24"/>
          <w:szCs w:val="24"/>
        </w:rPr>
        <w:t xml:space="preserve">рассматривается Администрацией в течение 30 дней со дня его регистрации, с учетом требований Федерального закона от 2 мая 2006 г. № 59-ФЗ «О порядке рассмотрения обращений граждан Российской Федерации». По результатам рассмотрения </w:t>
      </w:r>
      <w:r w:rsidR="008A73CC" w:rsidRPr="00E128BC">
        <w:rPr>
          <w:rFonts w:eastAsia="Times New Roman"/>
          <w:sz w:val="24"/>
          <w:szCs w:val="24"/>
        </w:rPr>
        <w:t xml:space="preserve">таких </w:t>
      </w:r>
      <w:r w:rsidR="00004615" w:rsidRPr="00E128BC">
        <w:rPr>
          <w:rFonts w:eastAsia="Times New Roman"/>
          <w:sz w:val="24"/>
          <w:szCs w:val="24"/>
        </w:rPr>
        <w:t xml:space="preserve">обращений Администрация направляет </w:t>
      </w:r>
      <w:r w:rsidR="008A73CC" w:rsidRPr="00E128BC">
        <w:rPr>
          <w:rFonts w:eastAsia="Times New Roman"/>
          <w:sz w:val="24"/>
          <w:szCs w:val="24"/>
        </w:rPr>
        <w:t xml:space="preserve">письменный </w:t>
      </w:r>
      <w:r w:rsidR="00004615" w:rsidRPr="00E128BC">
        <w:rPr>
          <w:rFonts w:eastAsia="Times New Roman"/>
          <w:sz w:val="24"/>
          <w:szCs w:val="24"/>
        </w:rPr>
        <w:t>мотивированный ответ в адрес заявителя.</w:t>
      </w:r>
      <w:r w:rsidR="008A73CC" w:rsidRPr="00E128BC">
        <w:rPr>
          <w:rFonts w:eastAsia="Times New Roman"/>
          <w:sz w:val="24"/>
          <w:szCs w:val="24"/>
        </w:rPr>
        <w:t xml:space="preserve"> Устное обращение, полученное в ходе личного приема, рассматривается в порядке ст. 13 указанного федерального закона.</w:t>
      </w:r>
    </w:p>
    <w:sectPr w:rsidR="005D7129" w:rsidRPr="00E128BC">
      <w:pgSz w:w="11900" w:h="16838"/>
      <w:pgMar w:top="1135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5CFF"/>
    <w:multiLevelType w:val="hybridMultilevel"/>
    <w:tmpl w:val="D8E8C978"/>
    <w:lvl w:ilvl="0" w:tplc="78BAE3FA">
      <w:start w:val="3"/>
      <w:numFmt w:val="decimal"/>
      <w:lvlText w:val="%1."/>
      <w:lvlJc w:val="left"/>
    </w:lvl>
    <w:lvl w:ilvl="1" w:tplc="72D83D66">
      <w:numFmt w:val="decimal"/>
      <w:lvlText w:val=""/>
      <w:lvlJc w:val="left"/>
    </w:lvl>
    <w:lvl w:ilvl="2" w:tplc="DD7A10FE">
      <w:numFmt w:val="decimal"/>
      <w:lvlText w:val=""/>
      <w:lvlJc w:val="left"/>
    </w:lvl>
    <w:lvl w:ilvl="3" w:tplc="496045B6">
      <w:numFmt w:val="decimal"/>
      <w:lvlText w:val=""/>
      <w:lvlJc w:val="left"/>
    </w:lvl>
    <w:lvl w:ilvl="4" w:tplc="C0BC68BA">
      <w:numFmt w:val="decimal"/>
      <w:lvlText w:val=""/>
      <w:lvlJc w:val="left"/>
    </w:lvl>
    <w:lvl w:ilvl="5" w:tplc="1C66CB22">
      <w:numFmt w:val="decimal"/>
      <w:lvlText w:val=""/>
      <w:lvlJc w:val="left"/>
    </w:lvl>
    <w:lvl w:ilvl="6" w:tplc="8A4609C8">
      <w:numFmt w:val="decimal"/>
      <w:lvlText w:val=""/>
      <w:lvlJc w:val="left"/>
    </w:lvl>
    <w:lvl w:ilvl="7" w:tplc="AA3E9398">
      <w:numFmt w:val="decimal"/>
      <w:lvlText w:val=""/>
      <w:lvlJc w:val="left"/>
    </w:lvl>
    <w:lvl w:ilvl="8" w:tplc="AD320A8A">
      <w:numFmt w:val="decimal"/>
      <w:lvlText w:val=""/>
      <w:lvlJc w:val="left"/>
    </w:lvl>
  </w:abstractNum>
  <w:abstractNum w:abstractNumId="1">
    <w:nsid w:val="66334873"/>
    <w:multiLevelType w:val="hybridMultilevel"/>
    <w:tmpl w:val="7EA29CAC"/>
    <w:lvl w:ilvl="0" w:tplc="FD8EF63A">
      <w:start w:val="1"/>
      <w:numFmt w:val="bullet"/>
      <w:lvlText w:val="В"/>
      <w:lvlJc w:val="left"/>
    </w:lvl>
    <w:lvl w:ilvl="1" w:tplc="BEAA22A6">
      <w:numFmt w:val="decimal"/>
      <w:lvlText w:val=""/>
      <w:lvlJc w:val="left"/>
    </w:lvl>
    <w:lvl w:ilvl="2" w:tplc="BA40E30E">
      <w:numFmt w:val="decimal"/>
      <w:lvlText w:val=""/>
      <w:lvlJc w:val="left"/>
    </w:lvl>
    <w:lvl w:ilvl="3" w:tplc="32ECD7BE">
      <w:numFmt w:val="decimal"/>
      <w:lvlText w:val=""/>
      <w:lvlJc w:val="left"/>
    </w:lvl>
    <w:lvl w:ilvl="4" w:tplc="2A30E702">
      <w:numFmt w:val="decimal"/>
      <w:lvlText w:val=""/>
      <w:lvlJc w:val="left"/>
    </w:lvl>
    <w:lvl w:ilvl="5" w:tplc="F558FB5E">
      <w:numFmt w:val="decimal"/>
      <w:lvlText w:val=""/>
      <w:lvlJc w:val="left"/>
    </w:lvl>
    <w:lvl w:ilvl="6" w:tplc="DDFA7FF0">
      <w:numFmt w:val="decimal"/>
      <w:lvlText w:val=""/>
      <w:lvlJc w:val="left"/>
    </w:lvl>
    <w:lvl w:ilvl="7" w:tplc="91EC89FA">
      <w:numFmt w:val="decimal"/>
      <w:lvlText w:val=""/>
      <w:lvlJc w:val="left"/>
    </w:lvl>
    <w:lvl w:ilvl="8" w:tplc="A25063EE">
      <w:numFmt w:val="decimal"/>
      <w:lvlText w:val=""/>
      <w:lvlJc w:val="left"/>
    </w:lvl>
  </w:abstractNum>
  <w:abstractNum w:abstractNumId="2">
    <w:nsid w:val="74B0DC51"/>
    <w:multiLevelType w:val="hybridMultilevel"/>
    <w:tmpl w:val="3ED25B98"/>
    <w:lvl w:ilvl="0" w:tplc="32BE058C">
      <w:start w:val="1"/>
      <w:numFmt w:val="decimal"/>
      <w:lvlText w:val="%1."/>
      <w:lvlJc w:val="left"/>
    </w:lvl>
    <w:lvl w:ilvl="1" w:tplc="0EE4BEDA">
      <w:numFmt w:val="decimal"/>
      <w:lvlText w:val=""/>
      <w:lvlJc w:val="left"/>
    </w:lvl>
    <w:lvl w:ilvl="2" w:tplc="451802B6">
      <w:numFmt w:val="decimal"/>
      <w:lvlText w:val=""/>
      <w:lvlJc w:val="left"/>
    </w:lvl>
    <w:lvl w:ilvl="3" w:tplc="4CC0C2E0">
      <w:numFmt w:val="decimal"/>
      <w:lvlText w:val=""/>
      <w:lvlJc w:val="left"/>
    </w:lvl>
    <w:lvl w:ilvl="4" w:tplc="A1549222">
      <w:numFmt w:val="decimal"/>
      <w:lvlText w:val=""/>
      <w:lvlJc w:val="left"/>
    </w:lvl>
    <w:lvl w:ilvl="5" w:tplc="B32C5266">
      <w:numFmt w:val="decimal"/>
      <w:lvlText w:val=""/>
      <w:lvlJc w:val="left"/>
    </w:lvl>
    <w:lvl w:ilvl="6" w:tplc="8F10BB0C">
      <w:numFmt w:val="decimal"/>
      <w:lvlText w:val=""/>
      <w:lvlJc w:val="left"/>
    </w:lvl>
    <w:lvl w:ilvl="7" w:tplc="6784BA56">
      <w:numFmt w:val="decimal"/>
      <w:lvlText w:val=""/>
      <w:lvlJc w:val="left"/>
    </w:lvl>
    <w:lvl w:ilvl="8" w:tplc="031EE962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29"/>
    <w:rsid w:val="00004615"/>
    <w:rsid w:val="004739E7"/>
    <w:rsid w:val="004B3AED"/>
    <w:rsid w:val="005A4780"/>
    <w:rsid w:val="005D7129"/>
    <w:rsid w:val="007761C6"/>
    <w:rsid w:val="00895EE5"/>
    <w:rsid w:val="008A73CC"/>
    <w:rsid w:val="009B6E92"/>
    <w:rsid w:val="00E128BC"/>
    <w:rsid w:val="00F0122F"/>
    <w:rsid w:val="00F0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408DD-0C0E-4151-9306-C3CA2589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7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B58A0BF55C937A4B01FBE721B568239B8A6805B7EAA877AF2B4BD7041153EB7B600D8E7A05C31f0d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BB58A0BF55C937A4B01FBE721B568239B8A6805B7EAA877AF2B4BD7041153EB7B600D8E7A05C30f0d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BB58A0BF55C937A4B01FBE721B568239B8A6805B7EAA877AF2B4BD7041153EB7B600D8E7A05C31f0dC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5BB58A0BF55C937A4B01FBE721B568239B8A6805B7EAA877AF2B4BD7041153EB7B600D8E7A05C30f0d5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C42B26CD3FB5C8D9C8D6122F10D8E98FC3760484DEC0CA01D5124972904268D48559769F9FFDDFT8q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Secretar</cp:lastModifiedBy>
  <cp:revision>6</cp:revision>
  <cp:lastPrinted>2019-02-01T11:33:00Z</cp:lastPrinted>
  <dcterms:created xsi:type="dcterms:W3CDTF">2019-01-21T11:35:00Z</dcterms:created>
  <dcterms:modified xsi:type="dcterms:W3CDTF">2019-02-08T08:25:00Z</dcterms:modified>
</cp:coreProperties>
</file>