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B6" w:rsidRDefault="009B5FB6" w:rsidP="009B5FB6">
      <w:pPr>
        <w:pStyle w:val="a4"/>
        <w:jc w:val="center"/>
      </w:pPr>
      <w:r>
        <w:t> </w:t>
      </w:r>
    </w:p>
    <w:p w:rsidR="009B5FB6" w:rsidRDefault="009B5FB6" w:rsidP="009B5FB6">
      <w:pPr>
        <w:pStyle w:val="a4"/>
        <w:jc w:val="center"/>
      </w:pPr>
      <w:r>
        <w:t> </w:t>
      </w:r>
    </w:p>
    <w:p w:rsidR="009B5FB6" w:rsidRDefault="009B5FB6" w:rsidP="009B5FB6">
      <w:pPr>
        <w:pStyle w:val="a4"/>
        <w:jc w:val="center"/>
      </w:pPr>
      <w:r>
        <w:t> </w:t>
      </w:r>
    </w:p>
    <w:p w:rsidR="009B5FB6" w:rsidRDefault="009B5FB6" w:rsidP="009B5FB6">
      <w:pPr>
        <w:pStyle w:val="a4"/>
        <w:jc w:val="center"/>
      </w:pPr>
      <w:r>
        <w:rPr>
          <w:rStyle w:val="a5"/>
        </w:rPr>
        <w:t>Администрация</w:t>
      </w:r>
    </w:p>
    <w:p w:rsidR="009B5FB6" w:rsidRDefault="009B5FB6" w:rsidP="009B5FB6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9B5FB6" w:rsidRDefault="009B5FB6" w:rsidP="009B5FB6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9B5FB6" w:rsidRDefault="009B5FB6" w:rsidP="009B5FB6">
      <w:pPr>
        <w:pStyle w:val="a4"/>
        <w:jc w:val="center"/>
      </w:pPr>
      <w:r>
        <w:rPr>
          <w:rStyle w:val="a5"/>
        </w:rPr>
        <w:t>ПОСТАНОВЛЕНИЕ</w:t>
      </w:r>
    </w:p>
    <w:p w:rsidR="009B5FB6" w:rsidRDefault="009B5FB6" w:rsidP="009B5FB6">
      <w:pPr>
        <w:pStyle w:val="a4"/>
        <w:jc w:val="center"/>
      </w:pPr>
      <w:r>
        <w:rPr>
          <w:rStyle w:val="a5"/>
        </w:rPr>
        <w:t>от 16 апреля 2012 г. № 121</w:t>
      </w:r>
    </w:p>
    <w:p w:rsidR="009B5FB6" w:rsidRDefault="009B5FB6" w:rsidP="009B5FB6">
      <w:pPr>
        <w:pStyle w:val="a4"/>
        <w:jc w:val="center"/>
      </w:pPr>
      <w:r>
        <w:rPr>
          <w:rStyle w:val="a5"/>
        </w:rPr>
        <w:t>О мерах по обеспечению безопасности</w:t>
      </w:r>
    </w:p>
    <w:p w:rsidR="009B5FB6" w:rsidRDefault="009B5FB6" w:rsidP="009B5FB6">
      <w:pPr>
        <w:pStyle w:val="a4"/>
        <w:jc w:val="center"/>
      </w:pPr>
      <w:r>
        <w:rPr>
          <w:rStyle w:val="a5"/>
        </w:rPr>
        <w:t>людей на водных объектах в</w:t>
      </w:r>
    </w:p>
    <w:p w:rsidR="009B5FB6" w:rsidRDefault="009B5FB6" w:rsidP="009B5FB6">
      <w:pPr>
        <w:pStyle w:val="a4"/>
        <w:jc w:val="center"/>
      </w:pPr>
      <w:r>
        <w:rPr>
          <w:rStyle w:val="a5"/>
        </w:rPr>
        <w:t>весенне-летний период 2012 года</w:t>
      </w:r>
    </w:p>
    <w:p w:rsidR="009B5FB6" w:rsidRDefault="009B5FB6" w:rsidP="009B5FB6">
      <w:pPr>
        <w:pStyle w:val="a4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Ярославской области от 22.05.2007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 постановлением Правительства Ярославской области от 29.03.2012 г. № 215-п «О мерах по обеспечению безопасности людей на водных объектах в весенне-летний период 2012 года», а также в целях недопущения происшествий, сокращения количества несчастных случаев на водных объектах Покровского сельского поселения</w:t>
      </w:r>
    </w:p>
    <w:p w:rsidR="009B5FB6" w:rsidRDefault="009B5FB6" w:rsidP="009B5FB6">
      <w:pPr>
        <w:pStyle w:val="a4"/>
        <w:jc w:val="both"/>
      </w:pPr>
      <w:r>
        <w:t>Администрация Покровского сельского поселения</w:t>
      </w:r>
    </w:p>
    <w:p w:rsidR="009B5FB6" w:rsidRDefault="009B5FB6" w:rsidP="009B5FB6">
      <w:pPr>
        <w:pStyle w:val="a4"/>
        <w:jc w:val="both"/>
      </w:pPr>
      <w:r>
        <w:t>ПОСТАНОВЛЯЕТ:</w:t>
      </w:r>
    </w:p>
    <w:p w:rsidR="009B5FB6" w:rsidRDefault="009B5FB6" w:rsidP="009B5FB6">
      <w:pPr>
        <w:pStyle w:val="a4"/>
        <w:jc w:val="both"/>
      </w:pPr>
      <w:r>
        <w:t>1.Утвердить план мероприятий по обеспечению безопасности людей на водных объектах в весенне-летний период 2012 года на территории Покровского сельского поселения (приложение).</w:t>
      </w:r>
    </w:p>
    <w:p w:rsidR="009B5FB6" w:rsidRDefault="009B5FB6" w:rsidP="009B5FB6">
      <w:pPr>
        <w:pStyle w:val="a4"/>
        <w:jc w:val="both"/>
      </w:pPr>
      <w:r>
        <w:t>2. Ответственным за организацию проведения профилактических мероприятий по</w:t>
      </w:r>
    </w:p>
    <w:p w:rsidR="009B5FB6" w:rsidRDefault="009B5FB6" w:rsidP="009B5FB6">
      <w:pPr>
        <w:pStyle w:val="a4"/>
        <w:jc w:val="both"/>
      </w:pPr>
      <w:r>
        <w:t>обеспечению безопасности людей на водных объектах Покровского сельского</w:t>
      </w:r>
    </w:p>
    <w:p w:rsidR="009B5FB6" w:rsidRDefault="009B5FB6" w:rsidP="009B5FB6">
      <w:pPr>
        <w:pStyle w:val="a4"/>
        <w:jc w:val="both"/>
      </w:pPr>
      <w:r>
        <w:t>поселения, для участия в совместных с надзорными органами проверках готовности</w:t>
      </w:r>
    </w:p>
    <w:p w:rsidR="009B5FB6" w:rsidRDefault="009B5FB6" w:rsidP="009B5FB6">
      <w:pPr>
        <w:pStyle w:val="a4"/>
        <w:jc w:val="both"/>
      </w:pPr>
      <w:r>
        <w:t>к эксплуатации рекреационных зон на водоемах формированиями назначить главу</w:t>
      </w:r>
    </w:p>
    <w:p w:rsidR="009B5FB6" w:rsidRDefault="009B5FB6" w:rsidP="009B5FB6">
      <w:pPr>
        <w:pStyle w:val="a4"/>
        <w:jc w:val="both"/>
      </w:pPr>
      <w:r>
        <w:t>Покровского сельского поселения Забелину Т.Н.</w:t>
      </w:r>
    </w:p>
    <w:p w:rsidR="009B5FB6" w:rsidRDefault="009B5FB6" w:rsidP="009B5FB6">
      <w:pPr>
        <w:pStyle w:val="a4"/>
        <w:jc w:val="both"/>
      </w:pPr>
      <w:r>
        <w:t>3. Определить места массового отдыха населения и установить информационные</w:t>
      </w:r>
    </w:p>
    <w:p w:rsidR="009B5FB6" w:rsidRDefault="009B5FB6" w:rsidP="009B5FB6">
      <w:pPr>
        <w:pStyle w:val="a4"/>
        <w:jc w:val="both"/>
      </w:pPr>
      <w:r>
        <w:lastRenderedPageBreak/>
        <w:t>стенды с материалами по профилактике несчастных случаев на воде и указанием</w:t>
      </w:r>
    </w:p>
    <w:p w:rsidR="009B5FB6" w:rsidRDefault="009B5FB6" w:rsidP="009B5FB6">
      <w:pPr>
        <w:pStyle w:val="a4"/>
        <w:jc w:val="both"/>
      </w:pPr>
      <w:r>
        <w:t>телефонов экстренных служб.</w:t>
      </w:r>
    </w:p>
    <w:p w:rsidR="009B5FB6" w:rsidRDefault="009B5FB6" w:rsidP="009B5FB6">
      <w:pPr>
        <w:pStyle w:val="a4"/>
        <w:jc w:val="both"/>
      </w:pPr>
      <w:r>
        <w:t>4. Определить начало купального сезона с 01.06.2012 г., окончание купального сезона</w:t>
      </w:r>
    </w:p>
    <w:p w:rsidR="009B5FB6" w:rsidRDefault="009B5FB6" w:rsidP="009B5FB6">
      <w:pPr>
        <w:pStyle w:val="a4"/>
        <w:jc w:val="both"/>
      </w:pPr>
      <w:r>
        <w:t>с 01.09.2012 г.</w:t>
      </w:r>
    </w:p>
    <w:p w:rsidR="009B5FB6" w:rsidRDefault="009B5FB6" w:rsidP="009B5FB6">
      <w:pPr>
        <w:pStyle w:val="a4"/>
        <w:jc w:val="both"/>
      </w:pPr>
      <w:r>
        <w:t>5. Обнародовать настоящее постановление на территории Покровского сельского</w:t>
      </w:r>
    </w:p>
    <w:p w:rsidR="009B5FB6" w:rsidRDefault="009B5FB6" w:rsidP="009B5FB6">
      <w:pPr>
        <w:pStyle w:val="a4"/>
        <w:jc w:val="both"/>
      </w:pPr>
      <w:r>
        <w:t>поселения.</w:t>
      </w:r>
    </w:p>
    <w:p w:rsidR="009B5FB6" w:rsidRDefault="009B5FB6" w:rsidP="009B5FB6">
      <w:pPr>
        <w:pStyle w:val="a4"/>
        <w:jc w:val="both"/>
      </w:pPr>
      <w:r>
        <w:t>6. Настоящее постановление вступает в силу со дня обнародования.</w:t>
      </w:r>
    </w:p>
    <w:p w:rsidR="009B5FB6" w:rsidRDefault="009B5FB6" w:rsidP="009B5FB6">
      <w:pPr>
        <w:pStyle w:val="a4"/>
        <w:jc w:val="both"/>
      </w:pPr>
      <w:r>
        <w:t>7. Контроль за исполнением настоящего постановления оставляю за собой.</w:t>
      </w:r>
    </w:p>
    <w:p w:rsidR="009B5FB6" w:rsidRDefault="009B5FB6" w:rsidP="009B5FB6">
      <w:pPr>
        <w:pStyle w:val="a4"/>
        <w:jc w:val="both"/>
      </w:pPr>
      <w:r>
        <w:t>Глава Покровского</w:t>
      </w:r>
    </w:p>
    <w:p w:rsidR="009B5FB6" w:rsidRDefault="009B5FB6" w:rsidP="009B5FB6">
      <w:pPr>
        <w:pStyle w:val="a4"/>
        <w:jc w:val="both"/>
      </w:pPr>
      <w:r>
        <w:t>сельского поселения Т.Н. Забелина</w:t>
      </w:r>
    </w:p>
    <w:p w:rsidR="005F6CF9" w:rsidRPr="009B5FB6" w:rsidRDefault="005F6CF9" w:rsidP="009B5FB6">
      <w:bookmarkStart w:id="0" w:name="_GoBack"/>
      <w:bookmarkEnd w:id="0"/>
    </w:p>
    <w:sectPr w:rsidR="005F6CF9" w:rsidRPr="009B5FB6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B7164"/>
    <w:rsid w:val="000D17C0"/>
    <w:rsid w:val="000E75B6"/>
    <w:rsid w:val="000F7A81"/>
    <w:rsid w:val="00101D40"/>
    <w:rsid w:val="001C2535"/>
    <w:rsid w:val="00206038"/>
    <w:rsid w:val="00214813"/>
    <w:rsid w:val="00215901"/>
    <w:rsid w:val="0023104C"/>
    <w:rsid w:val="00252FA2"/>
    <w:rsid w:val="002646CE"/>
    <w:rsid w:val="00291836"/>
    <w:rsid w:val="00355ED7"/>
    <w:rsid w:val="00392393"/>
    <w:rsid w:val="003A5D82"/>
    <w:rsid w:val="003B027E"/>
    <w:rsid w:val="003D36D7"/>
    <w:rsid w:val="003F57B2"/>
    <w:rsid w:val="003F7A0B"/>
    <w:rsid w:val="00410A46"/>
    <w:rsid w:val="00433DEF"/>
    <w:rsid w:val="0048061C"/>
    <w:rsid w:val="004A79B3"/>
    <w:rsid w:val="005771EA"/>
    <w:rsid w:val="00593E84"/>
    <w:rsid w:val="005A28AE"/>
    <w:rsid w:val="005C02AB"/>
    <w:rsid w:val="005D6B26"/>
    <w:rsid w:val="005F2B89"/>
    <w:rsid w:val="005F6CF9"/>
    <w:rsid w:val="00634B10"/>
    <w:rsid w:val="006377D6"/>
    <w:rsid w:val="00661440"/>
    <w:rsid w:val="00692B9B"/>
    <w:rsid w:val="006A4290"/>
    <w:rsid w:val="006A6C3D"/>
    <w:rsid w:val="006C03B6"/>
    <w:rsid w:val="006E6A93"/>
    <w:rsid w:val="007179D4"/>
    <w:rsid w:val="007434ED"/>
    <w:rsid w:val="00744268"/>
    <w:rsid w:val="00760CF7"/>
    <w:rsid w:val="007856B2"/>
    <w:rsid w:val="00785EBD"/>
    <w:rsid w:val="00790883"/>
    <w:rsid w:val="007F31F7"/>
    <w:rsid w:val="00824973"/>
    <w:rsid w:val="00830ECA"/>
    <w:rsid w:val="008374A3"/>
    <w:rsid w:val="00854E32"/>
    <w:rsid w:val="00885C65"/>
    <w:rsid w:val="008F3949"/>
    <w:rsid w:val="00902397"/>
    <w:rsid w:val="00944E6F"/>
    <w:rsid w:val="009802BE"/>
    <w:rsid w:val="00990909"/>
    <w:rsid w:val="009B5FB6"/>
    <w:rsid w:val="009D2C94"/>
    <w:rsid w:val="009D3F36"/>
    <w:rsid w:val="009D5383"/>
    <w:rsid w:val="009E1514"/>
    <w:rsid w:val="00A0447E"/>
    <w:rsid w:val="00A10C9B"/>
    <w:rsid w:val="00A33EE5"/>
    <w:rsid w:val="00A84E23"/>
    <w:rsid w:val="00AD0337"/>
    <w:rsid w:val="00AD7BC9"/>
    <w:rsid w:val="00B06D88"/>
    <w:rsid w:val="00B4207A"/>
    <w:rsid w:val="00B46F27"/>
    <w:rsid w:val="00B54244"/>
    <w:rsid w:val="00B641BA"/>
    <w:rsid w:val="00B923A5"/>
    <w:rsid w:val="00BA1321"/>
    <w:rsid w:val="00BC45BB"/>
    <w:rsid w:val="00C042B7"/>
    <w:rsid w:val="00C04F08"/>
    <w:rsid w:val="00C3782C"/>
    <w:rsid w:val="00C47A92"/>
    <w:rsid w:val="00C9533D"/>
    <w:rsid w:val="00C96978"/>
    <w:rsid w:val="00CC2A90"/>
    <w:rsid w:val="00CD6F10"/>
    <w:rsid w:val="00D708CF"/>
    <w:rsid w:val="00D92B42"/>
    <w:rsid w:val="00DC2D2E"/>
    <w:rsid w:val="00DD4BBB"/>
    <w:rsid w:val="00DE2B45"/>
    <w:rsid w:val="00DF6379"/>
    <w:rsid w:val="00E177DF"/>
    <w:rsid w:val="00E66BF9"/>
    <w:rsid w:val="00E75496"/>
    <w:rsid w:val="00E94B76"/>
    <w:rsid w:val="00EB1AEE"/>
    <w:rsid w:val="00EB39EF"/>
    <w:rsid w:val="00EE3DF7"/>
    <w:rsid w:val="00F0354D"/>
    <w:rsid w:val="00F35FC1"/>
    <w:rsid w:val="00F91874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2018-12-03T08:04:00Z</dcterms:created>
  <dcterms:modified xsi:type="dcterms:W3CDTF">2018-12-03T08:04:00Z</dcterms:modified>
</cp:coreProperties>
</file>